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9B9" w:rsidRDefault="00753636" w:rsidP="00753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по проверкам учреждений дополнительного образования детей за 2012 г.  – 1 полугодие 2013 г. </w:t>
      </w:r>
    </w:p>
    <w:p w:rsidR="00753636" w:rsidRDefault="00753636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25A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рамках переданных полномочий в </w:t>
      </w:r>
      <w:r w:rsidRPr="00A25A76">
        <w:rPr>
          <w:rFonts w:ascii="Times New Roman" w:hAnsi="Times New Roman"/>
          <w:sz w:val="28"/>
          <w:szCs w:val="28"/>
        </w:rPr>
        <w:t xml:space="preserve">соответствии с Федеральным </w:t>
      </w:r>
      <w:hyperlink r:id="rId8" w:history="1">
        <w:r w:rsidRPr="00A25A76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A25A76">
        <w:rPr>
          <w:rFonts w:ascii="Times New Roman" w:hAnsi="Times New Roman"/>
          <w:sz w:val="28"/>
          <w:szCs w:val="28"/>
        </w:rPr>
        <w:t xml:space="preserve"> от 29.12.2006 № 258-ФЗ </w:t>
      </w:r>
      <w:r>
        <w:rPr>
          <w:rFonts w:ascii="Times New Roman" w:hAnsi="Times New Roman"/>
          <w:sz w:val="28"/>
          <w:szCs w:val="28"/>
        </w:rPr>
        <w:t>«О внесении изменений в отдельные законодательные акты Российской Федерации в связи с совершенствованием разграничения полномочий»</w:t>
      </w:r>
      <w:r w:rsidRPr="00A25A76">
        <w:rPr>
          <w:rFonts w:ascii="Times New Roman" w:hAnsi="Times New Roman"/>
          <w:sz w:val="28"/>
          <w:szCs w:val="28"/>
        </w:rPr>
        <w:t xml:space="preserve"> отдел по надзору и контролю в сфере образования (далее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25A76">
        <w:rPr>
          <w:rFonts w:ascii="Times New Roman" w:hAnsi="Times New Roman"/>
          <w:sz w:val="28"/>
          <w:szCs w:val="28"/>
        </w:rPr>
        <w:t>Отдел)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5A76">
        <w:rPr>
          <w:rFonts w:ascii="Times New Roman" w:hAnsi="Times New Roman"/>
          <w:sz w:val="28"/>
          <w:szCs w:val="28"/>
        </w:rPr>
        <w:t>при Министерстве образования, науки и молодежной политики Республики Алтай</w:t>
      </w:r>
      <w:r>
        <w:rPr>
          <w:rFonts w:ascii="Times New Roman" w:hAnsi="Times New Roman"/>
          <w:sz w:val="28"/>
          <w:szCs w:val="28"/>
        </w:rPr>
        <w:t xml:space="preserve"> осуществляет </w:t>
      </w:r>
      <w:r w:rsidRPr="00C1445C">
        <w:rPr>
          <w:rFonts w:ascii="Times New Roman" w:hAnsi="Times New Roman"/>
          <w:sz w:val="28"/>
          <w:szCs w:val="28"/>
        </w:rPr>
        <w:t xml:space="preserve">государственный контроль (надзор) в области образования в отношении образовательных учреждений, расположенных на территории </w:t>
      </w:r>
      <w:r>
        <w:rPr>
          <w:rFonts w:ascii="Times New Roman" w:hAnsi="Times New Roman"/>
          <w:sz w:val="28"/>
          <w:szCs w:val="28"/>
        </w:rPr>
        <w:t>Республики Алтай</w:t>
      </w:r>
      <w:r w:rsidRPr="00C1445C">
        <w:rPr>
          <w:rFonts w:ascii="Times New Roman" w:hAnsi="Times New Roman"/>
          <w:sz w:val="28"/>
          <w:szCs w:val="28"/>
        </w:rPr>
        <w:t>, иных осуществляющих образовательную деятельность организаций, а также органов местного самоуправления, осуществляющих</w:t>
      </w:r>
      <w:r>
        <w:rPr>
          <w:rFonts w:ascii="Times New Roman" w:hAnsi="Times New Roman"/>
          <w:sz w:val="28"/>
          <w:szCs w:val="28"/>
        </w:rPr>
        <w:t xml:space="preserve"> управление в сфере образования.</w:t>
      </w:r>
    </w:p>
    <w:p w:rsidR="00312F34" w:rsidRDefault="00753636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630B4">
        <w:rPr>
          <w:rFonts w:ascii="Times New Roman" w:hAnsi="Times New Roman"/>
          <w:sz w:val="28"/>
          <w:szCs w:val="28"/>
        </w:rPr>
        <w:t xml:space="preserve">онтрольно-надзорная деятельность осуществляется в соответствии с планом проведения плановых проверок, </w:t>
      </w:r>
      <w:r>
        <w:rPr>
          <w:rFonts w:ascii="Times New Roman" w:hAnsi="Times New Roman"/>
          <w:sz w:val="28"/>
          <w:szCs w:val="28"/>
        </w:rPr>
        <w:t xml:space="preserve">утвержденным приказом Министерства образования, науки и молодежной политики Республики Алтай и </w:t>
      </w:r>
      <w:r w:rsidRPr="005630B4">
        <w:rPr>
          <w:rFonts w:ascii="Times New Roman" w:hAnsi="Times New Roman"/>
          <w:sz w:val="28"/>
          <w:szCs w:val="28"/>
        </w:rPr>
        <w:t>согласован</w:t>
      </w:r>
      <w:r>
        <w:rPr>
          <w:rFonts w:ascii="Times New Roman" w:hAnsi="Times New Roman"/>
          <w:sz w:val="28"/>
          <w:szCs w:val="28"/>
        </w:rPr>
        <w:t>ным</w:t>
      </w:r>
      <w:r w:rsidRPr="005630B4">
        <w:rPr>
          <w:rFonts w:ascii="Times New Roman" w:hAnsi="Times New Roman"/>
          <w:sz w:val="28"/>
          <w:szCs w:val="28"/>
        </w:rPr>
        <w:t xml:space="preserve"> с органами прокуратуры.</w:t>
      </w:r>
      <w:r w:rsidRPr="007536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рамках государственного контроля (надзора) в период за 2012 г. - 1 полугодие 2013 года было запланировано и проведено </w:t>
      </w:r>
      <w:r w:rsidR="00312F34" w:rsidRPr="00592B90"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проверок</w:t>
      </w:r>
      <w:r w:rsidR="00312F34">
        <w:rPr>
          <w:rFonts w:ascii="Times New Roman" w:hAnsi="Times New Roman"/>
          <w:sz w:val="28"/>
          <w:szCs w:val="28"/>
        </w:rPr>
        <w:t xml:space="preserve"> в отношении учреждений дополнительного образования детей</w:t>
      </w:r>
      <w:r>
        <w:rPr>
          <w:rFonts w:ascii="Times New Roman" w:hAnsi="Times New Roman"/>
          <w:sz w:val="28"/>
          <w:szCs w:val="28"/>
        </w:rPr>
        <w:t>.</w:t>
      </w:r>
      <w:r w:rsidR="00312F34">
        <w:rPr>
          <w:rFonts w:ascii="Times New Roman" w:hAnsi="Times New Roman"/>
          <w:sz w:val="28"/>
          <w:szCs w:val="28"/>
        </w:rPr>
        <w:t xml:space="preserve"> В форме документарных проверок проведено 3 проверки, в форме выездных - 26. </w:t>
      </w:r>
    </w:p>
    <w:p w:rsidR="00592B90" w:rsidRDefault="00592B90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Объектами контроля (надзора) в рамках учреждений дополнительного образования детей являлись:</w:t>
      </w:r>
    </w:p>
    <w:p w:rsidR="00753636" w:rsidRDefault="00312F34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92B90">
        <w:rPr>
          <w:rFonts w:ascii="Times New Roman" w:hAnsi="Times New Roman"/>
          <w:sz w:val="28"/>
          <w:szCs w:val="28"/>
        </w:rPr>
        <w:t>Центры, дома детского творчества – 7 учреждений;</w:t>
      </w:r>
    </w:p>
    <w:p w:rsidR="00592B90" w:rsidRDefault="00592B90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Детско-юношес</w:t>
      </w:r>
      <w:r w:rsidR="00FB7E19">
        <w:rPr>
          <w:rFonts w:ascii="Times New Roman" w:hAnsi="Times New Roman"/>
          <w:sz w:val="28"/>
          <w:szCs w:val="28"/>
        </w:rPr>
        <w:t>кие спортивные школы – 13учрежд</w:t>
      </w:r>
      <w:r>
        <w:rPr>
          <w:rFonts w:ascii="Times New Roman" w:hAnsi="Times New Roman"/>
          <w:sz w:val="28"/>
          <w:szCs w:val="28"/>
        </w:rPr>
        <w:t>ений;</w:t>
      </w:r>
    </w:p>
    <w:p w:rsidR="00592B90" w:rsidRDefault="00592B90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Станции детского и юношеского туризма – 2 учреждения;</w:t>
      </w:r>
    </w:p>
    <w:p w:rsidR="00592B90" w:rsidRDefault="00592B90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 искусств – 6 учреждений;</w:t>
      </w:r>
    </w:p>
    <w:p w:rsidR="00592B90" w:rsidRDefault="00592B90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Детские оздоровительно-образовательные центры – 1 учреждение.</w:t>
      </w:r>
    </w:p>
    <w:p w:rsidR="00592B90" w:rsidRDefault="005C4120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Контрольно-надзорная деятельность в отношении учреждений дополнительного образования детей проводилась в виде лицензионного контроля – 15 проверок; государственного контроля (надзора) за соблюдением законодательства в сфере образования – 14.</w:t>
      </w:r>
    </w:p>
    <w:p w:rsidR="007E20D5" w:rsidRDefault="005C4120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</w:t>
      </w:r>
      <w:r w:rsidR="007E20D5">
        <w:rPr>
          <w:rFonts w:ascii="Times New Roman" w:hAnsi="Times New Roman"/>
          <w:sz w:val="28"/>
          <w:szCs w:val="28"/>
        </w:rPr>
        <w:t xml:space="preserve">проведенных </w:t>
      </w:r>
      <w:r>
        <w:rPr>
          <w:rFonts w:ascii="Times New Roman" w:hAnsi="Times New Roman"/>
          <w:sz w:val="28"/>
          <w:szCs w:val="28"/>
        </w:rPr>
        <w:t xml:space="preserve">проверок </w:t>
      </w:r>
      <w:r w:rsidR="007E20D5">
        <w:rPr>
          <w:rFonts w:ascii="Times New Roman" w:hAnsi="Times New Roman"/>
          <w:sz w:val="28"/>
          <w:szCs w:val="28"/>
        </w:rPr>
        <w:t xml:space="preserve">приняты следующие меры: </w:t>
      </w:r>
    </w:p>
    <w:p w:rsidR="007E20D5" w:rsidRPr="007E20D5" w:rsidRDefault="005C4120" w:rsidP="007E20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20D5">
        <w:rPr>
          <w:rFonts w:ascii="Times New Roman" w:hAnsi="Times New Roman"/>
          <w:sz w:val="28"/>
          <w:szCs w:val="28"/>
        </w:rPr>
        <w:t xml:space="preserve">29 учреждениям вынесены предписания по устранению нарушений выявленных в ходе плановых проверок. </w:t>
      </w:r>
    </w:p>
    <w:p w:rsidR="007E20D5" w:rsidRPr="007E20D5" w:rsidRDefault="007E20D5" w:rsidP="007E20D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5C4120" w:rsidRPr="007E20D5">
        <w:rPr>
          <w:rFonts w:ascii="Times New Roman" w:hAnsi="Times New Roman"/>
          <w:sz w:val="28"/>
          <w:szCs w:val="28"/>
        </w:rPr>
        <w:t xml:space="preserve"> отношении 5 образовательных учреждений </w:t>
      </w:r>
      <w:r w:rsidR="003044CA" w:rsidRPr="007E20D5">
        <w:rPr>
          <w:rFonts w:ascii="Times New Roman" w:hAnsi="Times New Roman"/>
          <w:sz w:val="28"/>
          <w:szCs w:val="28"/>
        </w:rPr>
        <w:t>(МБОУ ДОД «Детско-юношеская спортивная школа г. Горно-Алтайска», МБОУ ДОД «Усть-Канская детско-юношеская спортивная школа», МБОУ ДОД «Усть-Канская детская школа искусств», МОУ ДОД «Чойский центр дополнительного образования детей»</w:t>
      </w:r>
      <w:r w:rsidR="002F3DFA" w:rsidRPr="007E20D5">
        <w:rPr>
          <w:rFonts w:ascii="Times New Roman" w:hAnsi="Times New Roman"/>
          <w:sz w:val="28"/>
          <w:szCs w:val="28"/>
        </w:rPr>
        <w:t>, АУ ДОД РА «Детский оздоровительно-образовательный центр «Манжерок»</w:t>
      </w:r>
      <w:r w:rsidR="003044CA" w:rsidRPr="007E20D5">
        <w:rPr>
          <w:rFonts w:ascii="Times New Roman" w:hAnsi="Times New Roman"/>
          <w:sz w:val="28"/>
          <w:szCs w:val="28"/>
        </w:rPr>
        <w:t xml:space="preserve">) </w:t>
      </w:r>
      <w:r w:rsidR="005C4120" w:rsidRPr="007E20D5">
        <w:rPr>
          <w:rFonts w:ascii="Times New Roman" w:hAnsi="Times New Roman"/>
          <w:sz w:val="28"/>
          <w:szCs w:val="28"/>
        </w:rPr>
        <w:t xml:space="preserve">составлены протоколы об административном правонарушении </w:t>
      </w:r>
      <w:r w:rsidR="003044CA" w:rsidRPr="007E20D5">
        <w:rPr>
          <w:rFonts w:ascii="Times New Roman" w:hAnsi="Times New Roman"/>
          <w:sz w:val="28"/>
          <w:szCs w:val="28"/>
        </w:rPr>
        <w:t xml:space="preserve">по ч. 1 ст. 19.20 КоАП РФ </w:t>
      </w:r>
      <w:r w:rsidR="003044CA" w:rsidRPr="007E20D5">
        <w:rPr>
          <w:rFonts w:ascii="Times New Roman" w:hAnsi="Times New Roman"/>
          <w:sz w:val="28"/>
          <w:szCs w:val="28"/>
        </w:rPr>
        <w:lastRenderedPageBreak/>
        <w:t xml:space="preserve">«осуществление деятельности не связанной с извлечением прибыли, без специального разрешения (лицензии)». </w:t>
      </w:r>
      <w:r w:rsidRPr="007E20D5">
        <w:rPr>
          <w:rFonts w:ascii="Times New Roman" w:hAnsi="Times New Roman"/>
          <w:sz w:val="28"/>
          <w:szCs w:val="28"/>
        </w:rPr>
        <w:t>По данному правонарушению судами выносятся решения о наказании в виде предупреждения.</w:t>
      </w:r>
    </w:p>
    <w:p w:rsidR="005C4120" w:rsidRDefault="003044CA" w:rsidP="0075363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="002F3DFA">
        <w:rPr>
          <w:rFonts w:ascii="Times New Roman" w:hAnsi="Times New Roman"/>
          <w:sz w:val="28"/>
          <w:szCs w:val="28"/>
        </w:rPr>
        <w:t>2 учреждения</w:t>
      </w:r>
      <w:r w:rsidR="007E20D5">
        <w:rPr>
          <w:rFonts w:ascii="Times New Roman" w:hAnsi="Times New Roman"/>
          <w:sz w:val="28"/>
          <w:szCs w:val="28"/>
        </w:rPr>
        <w:t xml:space="preserve"> (МБОУ ДОД «Детско-юношеская спортивная школа г. Горно-Алтайска», МБОУ ДОД «Усть-Канская детско-юношеская спортивная школа»)</w:t>
      </w:r>
      <w:r w:rsidR="002F3DFA">
        <w:rPr>
          <w:rFonts w:ascii="Times New Roman" w:hAnsi="Times New Roman"/>
          <w:sz w:val="28"/>
          <w:szCs w:val="28"/>
        </w:rPr>
        <w:t xml:space="preserve"> получили лицензию на осуществление образовательной деятельности, 2 дела об административном правонарушении (МОУ ДОД «Чойский центр дополнительного образования детей», АУ ДОД РА «Детский оздоровительно-образовательный центр «Манжерок») находятся в судебном производстве.</w:t>
      </w:r>
    </w:p>
    <w:p w:rsidR="00753636" w:rsidRPr="00DB5D04" w:rsidRDefault="00DB5D04" w:rsidP="0075363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E20D5" w:rsidRPr="00DB5D04">
        <w:rPr>
          <w:rFonts w:ascii="Times New Roman" w:hAnsi="Times New Roman"/>
          <w:sz w:val="28"/>
          <w:szCs w:val="28"/>
        </w:rPr>
        <w:t xml:space="preserve"> отношении МБОУ ДОД «Усть-Канская детская школа искусств» и БОУ ДОД РА «Детско-юношеская спортивно-адаптивная школа» составлены протоколы об административном правонарушении по ч. 1 ст. 19.5 КоАП РФ «невыполнение в установленный срок законного предписания должностного лица </w:t>
      </w:r>
      <w:r w:rsidRPr="00DB5D04">
        <w:rPr>
          <w:rFonts w:ascii="Times New Roman" w:hAnsi="Times New Roman"/>
          <w:sz w:val="28"/>
          <w:szCs w:val="28"/>
        </w:rPr>
        <w:t>осуществляющего государственный контроль (надзор)</w:t>
      </w:r>
      <w:r w:rsidR="007E20D5" w:rsidRPr="00DB5D04">
        <w:rPr>
          <w:rFonts w:ascii="Times New Roman" w:hAnsi="Times New Roman"/>
          <w:sz w:val="28"/>
          <w:szCs w:val="28"/>
        </w:rPr>
        <w:t>»</w:t>
      </w:r>
      <w:r w:rsidRPr="00DB5D04">
        <w:rPr>
          <w:rFonts w:ascii="Times New Roman" w:hAnsi="Times New Roman"/>
          <w:sz w:val="28"/>
          <w:szCs w:val="28"/>
        </w:rPr>
        <w:t xml:space="preserve">. </w:t>
      </w:r>
      <w:r w:rsidR="007E20D5" w:rsidRPr="00DB5D04">
        <w:rPr>
          <w:rFonts w:ascii="Times New Roman" w:hAnsi="Times New Roman"/>
          <w:sz w:val="28"/>
          <w:szCs w:val="28"/>
        </w:rPr>
        <w:t xml:space="preserve"> </w:t>
      </w:r>
      <w:r w:rsidRPr="00DB5D04">
        <w:rPr>
          <w:rFonts w:ascii="Times New Roman" w:hAnsi="Times New Roman"/>
          <w:sz w:val="28"/>
          <w:szCs w:val="28"/>
        </w:rPr>
        <w:t xml:space="preserve">По данному правонарушению судами вынесены решения о наказании в виде </w:t>
      </w:r>
      <w:r>
        <w:rPr>
          <w:rFonts w:ascii="Times New Roman" w:hAnsi="Times New Roman"/>
          <w:sz w:val="28"/>
          <w:szCs w:val="28"/>
        </w:rPr>
        <w:t xml:space="preserve">административного штрафа в размере 10 000 руб. на одно учреждение. </w:t>
      </w:r>
    </w:p>
    <w:p w:rsidR="00DB5D04" w:rsidRDefault="00DB5D04" w:rsidP="00DB5D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выявлены следующие типичные нарушения;</w:t>
      </w:r>
    </w:p>
    <w:p w:rsidR="00DB5D04" w:rsidRDefault="00DB5D04" w:rsidP="00DB5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пп. «д» пп.5 п.1 ст.13 Закона РФ от 10.07.1992 № 3266-1 «Об образовании» (далее - Закон «Об образовании») в уставах образовательных учреждений не определены формы и порядок проведения промежуточной аттестации обучающихся;</w:t>
      </w:r>
    </w:p>
    <w:p w:rsidR="00DB5D04" w:rsidRDefault="00DB5D04" w:rsidP="00DB5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нарушение пп. «б» пп. 7 п. 1 ст. 13 Закона «Об образовании» в уставах образовательных учреждений не определены структура, порядок формирования органов управления образовательного учреждения, их компетенция и порядок организации деятельности;</w:t>
      </w:r>
    </w:p>
    <w:p w:rsidR="00DB5D04" w:rsidRDefault="00DB5D04" w:rsidP="00DB5D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пп. «з»  пп.5 п. 1 ст. 13 Закона «Об образовании» в уставах образовательных учреждений не определен порядок регламентации и оформления отношений образовательного учреждения и обучающихся, воспитанников и (или) их родителей (законных представителей);</w:t>
      </w:r>
    </w:p>
    <w:p w:rsidR="008E73AB" w:rsidRDefault="008E73AB" w:rsidP="008E7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ст. 47 Закона «Об образовании» в уставах указывается, что образовательные учреждения могут вести предпринимательскую деятельность;</w:t>
      </w:r>
    </w:p>
    <w:p w:rsidR="008E73AB" w:rsidRDefault="008E73AB" w:rsidP="008E73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ст. 65 ТК РФ в уставах не указывается </w:t>
      </w:r>
      <w:r>
        <w:rPr>
          <w:rFonts w:ascii="Times New Roman" w:hAnsi="Times New Roman" w:cs="Times New Roman"/>
          <w:bCs/>
          <w:sz w:val="28"/>
          <w:szCs w:val="28"/>
        </w:rPr>
        <w:t>справка</w:t>
      </w:r>
      <w:r w:rsidRPr="000A452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 перечне документов о приеме на работу</w:t>
      </w:r>
      <w:r>
        <w:rPr>
          <w:rFonts w:ascii="Times New Roman" w:hAnsi="Times New Roman"/>
          <w:sz w:val="28"/>
          <w:szCs w:val="28"/>
        </w:rPr>
        <w:t>;</w:t>
      </w:r>
    </w:p>
    <w:p w:rsidR="008E73AB" w:rsidRDefault="008E73AB" w:rsidP="008E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нарушение п. 2 ст. 16 Закона РФ от 10.07.1992 г. № 3266-1 «Об образовании» (ред. от 03.12.2011 г.) при приеме в образовательное учреждение обучающиеся и (или) родители (законные представители) не ознакомлены с уставом образовательного учреждения, лицензией на право </w:t>
      </w:r>
      <w:r>
        <w:rPr>
          <w:rFonts w:ascii="Times New Roman" w:hAnsi="Times New Roman"/>
          <w:sz w:val="28"/>
          <w:szCs w:val="28"/>
        </w:rPr>
        <w:lastRenderedPageBreak/>
        <w:t>ведения образовательной деятельности,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процесса;</w:t>
      </w:r>
    </w:p>
    <w:p w:rsidR="008E73AB" w:rsidRDefault="008E73AB" w:rsidP="008E73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пп.8 п.2 ст.32 Закона РФ «Об образовании» в образовательных учреждениях отсутствуют годовые календарные учебные графики, либо не соблюдаются порядок и сроки утверждения и согласования;</w:t>
      </w:r>
    </w:p>
    <w:p w:rsidR="00DB5D04" w:rsidRDefault="008E73AB" w:rsidP="008E73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пп.7 п.2 ст.32 Закона РФ «Об образовании» отсутствуют рабочие программы, либо не соблюдаются порядок и сроки утверждения;</w:t>
      </w:r>
    </w:p>
    <w:p w:rsidR="008E73AB" w:rsidRDefault="008E73AB" w:rsidP="008E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01059">
        <w:rPr>
          <w:rFonts w:ascii="Times New Roman" w:hAnsi="Times New Roman"/>
          <w:sz w:val="28"/>
          <w:szCs w:val="28"/>
        </w:rPr>
        <w:t xml:space="preserve"> нарушение  п.5 </w:t>
      </w:r>
      <w:r>
        <w:rPr>
          <w:rFonts w:ascii="Times New Roman" w:hAnsi="Times New Roman"/>
          <w:sz w:val="28"/>
          <w:szCs w:val="28"/>
        </w:rPr>
        <w:t>ст.55 Закона РФ «Об образовании» в образовательных учреждениях не организовано повышение квалификации педагогических работников;</w:t>
      </w:r>
    </w:p>
    <w:p w:rsidR="008E73AB" w:rsidRDefault="008E73AB" w:rsidP="008E73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нарушение требований Федерального закона от 21.07.1997 г. № 122-ФЗ «О государственной регистрации прав на недвижимое имущество и сделок с ним»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отсутствуют свидетельства о государственной регистрации права оперативного управления на здание и свидетельство на право постоянного бессрочного пользования земельным участком;</w:t>
      </w:r>
    </w:p>
    <w:p w:rsidR="008E73AB" w:rsidRPr="00742A30" w:rsidRDefault="008E73AB" w:rsidP="008E73AB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нарушение пп. 25 п. 2 ст. 32 </w:t>
      </w:r>
      <w:r>
        <w:rPr>
          <w:rFonts w:ascii="Times New Roman" w:eastAsia="Times New Roman" w:hAnsi="Times New Roman"/>
          <w:sz w:val="28"/>
          <w:szCs w:val="28"/>
        </w:rPr>
        <w:t xml:space="preserve">Закона РФ от 10.07.1992 г. № 3266-1 «Об образовании» </w:t>
      </w:r>
      <w:r>
        <w:rPr>
          <w:rFonts w:ascii="Times New Roman" w:hAnsi="Times New Roman"/>
          <w:sz w:val="28"/>
          <w:szCs w:val="28"/>
        </w:rPr>
        <w:t>в образовательных учреждениях отсутствую</w:t>
      </w:r>
      <w:r>
        <w:rPr>
          <w:rFonts w:ascii="Times New Roman" w:eastAsia="Times New Roman" w:hAnsi="Times New Roman"/>
          <w:sz w:val="28"/>
          <w:szCs w:val="28"/>
        </w:rPr>
        <w:t>т официальны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 xml:space="preserve"> сайт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eastAsia="Times New Roman" w:hAnsi="Times New Roman"/>
          <w:sz w:val="28"/>
          <w:szCs w:val="28"/>
        </w:rPr>
        <w:t xml:space="preserve"> в сети Интернет;</w:t>
      </w:r>
    </w:p>
    <w:p w:rsidR="008E73AB" w:rsidRDefault="008E73AB" w:rsidP="008E73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нарушение п. 27 Типового положения об образовательном учреждении дополнительного образования детей, утвержденного Постановлением Правительства РФ от 07.03.1995 г. № 233 отсутствуют медицинские заключения о состоянии здоровья ребенка</w:t>
      </w:r>
      <w:r>
        <w:rPr>
          <w:rFonts w:ascii="Times New Roman" w:hAnsi="Times New Roman" w:cs="Times New Roman"/>
          <w:sz w:val="28"/>
          <w:szCs w:val="28"/>
        </w:rPr>
        <w:t xml:space="preserve"> при приеме в учреждение.</w:t>
      </w:r>
    </w:p>
    <w:p w:rsidR="008E73AB" w:rsidRPr="00DB5D04" w:rsidRDefault="008E73AB" w:rsidP="008E73A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по надзору и контролю в сфере образования Республики Алтай ведется </w:t>
      </w:r>
      <w:r w:rsidR="0080535E">
        <w:rPr>
          <w:rFonts w:ascii="Times New Roman" w:hAnsi="Times New Roman" w:cs="Times New Roman"/>
          <w:sz w:val="28"/>
          <w:szCs w:val="28"/>
        </w:rPr>
        <w:t>скрупулезная работа  по рассмотрению отчетов в рамках исполнения выданных предписаний образовательными учреждениями. На сегодняшний день по результатам рассмотренных отчетов, подтверждающих факт устранения выявленных в ходе проверок нарушений, сняты с контроля предписания 14 образовательным учреждения</w:t>
      </w:r>
      <w:r w:rsidR="00FB7E19">
        <w:rPr>
          <w:rFonts w:ascii="Times New Roman" w:hAnsi="Times New Roman" w:cs="Times New Roman"/>
          <w:sz w:val="28"/>
          <w:szCs w:val="28"/>
        </w:rPr>
        <w:t>м</w:t>
      </w:r>
      <w:r w:rsidR="0080535E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детей. </w:t>
      </w:r>
    </w:p>
    <w:sectPr w:rsidR="008E73AB" w:rsidRPr="00DB5D04" w:rsidSect="00C129B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DA2" w:rsidRDefault="008D3DA2" w:rsidP="00017674">
      <w:pPr>
        <w:spacing w:after="0" w:line="240" w:lineRule="auto"/>
      </w:pPr>
      <w:r>
        <w:separator/>
      </w:r>
    </w:p>
  </w:endnote>
  <w:endnote w:type="continuationSeparator" w:id="1">
    <w:p w:rsidR="008D3DA2" w:rsidRDefault="008D3DA2" w:rsidP="0001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4979"/>
      <w:docPartObj>
        <w:docPartGallery w:val="Page Numbers (Bottom of Page)"/>
        <w:docPartUnique/>
      </w:docPartObj>
    </w:sdtPr>
    <w:sdtContent>
      <w:p w:rsidR="00017674" w:rsidRDefault="00C129B9">
        <w:pPr>
          <w:pStyle w:val="a9"/>
          <w:jc w:val="center"/>
        </w:pPr>
        <w:fldSimple w:instr=" PAGE   \* MERGEFORMAT ">
          <w:r w:rsidR="00FB7E19">
            <w:rPr>
              <w:noProof/>
            </w:rPr>
            <w:t>3</w:t>
          </w:r>
        </w:fldSimple>
      </w:p>
    </w:sdtContent>
  </w:sdt>
  <w:p w:rsidR="00017674" w:rsidRDefault="0001767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DA2" w:rsidRDefault="008D3DA2" w:rsidP="00017674">
      <w:pPr>
        <w:spacing w:after="0" w:line="240" w:lineRule="auto"/>
      </w:pPr>
      <w:r>
        <w:separator/>
      </w:r>
    </w:p>
  </w:footnote>
  <w:footnote w:type="continuationSeparator" w:id="1">
    <w:p w:rsidR="008D3DA2" w:rsidRDefault="008D3DA2" w:rsidP="0001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674" w:rsidRDefault="000176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52B5"/>
    <w:multiLevelType w:val="hybridMultilevel"/>
    <w:tmpl w:val="CF8A68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7AA4F49"/>
    <w:multiLevelType w:val="hybridMultilevel"/>
    <w:tmpl w:val="1A0226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2463ECD"/>
    <w:multiLevelType w:val="hybridMultilevel"/>
    <w:tmpl w:val="1B5032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3636"/>
    <w:rsid w:val="00017674"/>
    <w:rsid w:val="000F3893"/>
    <w:rsid w:val="002E6857"/>
    <w:rsid w:val="002F3DFA"/>
    <w:rsid w:val="003044CA"/>
    <w:rsid w:val="00312F34"/>
    <w:rsid w:val="00592B90"/>
    <w:rsid w:val="005C4120"/>
    <w:rsid w:val="00753636"/>
    <w:rsid w:val="007E20D5"/>
    <w:rsid w:val="0080535E"/>
    <w:rsid w:val="008D3DA2"/>
    <w:rsid w:val="008E73AB"/>
    <w:rsid w:val="00C129B9"/>
    <w:rsid w:val="00DB5D04"/>
    <w:rsid w:val="00FA5D85"/>
    <w:rsid w:val="00FB7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36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E20D5"/>
    <w:pPr>
      <w:ind w:left="720"/>
      <w:contextualSpacing/>
    </w:pPr>
  </w:style>
  <w:style w:type="character" w:customStyle="1" w:styleId="a5">
    <w:name w:val="Текст Знак"/>
    <w:basedOn w:val="a0"/>
    <w:link w:val="a6"/>
    <w:locked/>
    <w:rsid w:val="008E73AB"/>
    <w:rPr>
      <w:rFonts w:ascii="Courier New" w:hAnsi="Courier New" w:cs="Courier New"/>
    </w:rPr>
  </w:style>
  <w:style w:type="paragraph" w:styleId="a6">
    <w:name w:val="Plain Text"/>
    <w:basedOn w:val="a"/>
    <w:link w:val="a5"/>
    <w:rsid w:val="008E73AB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6"/>
    <w:uiPriority w:val="99"/>
    <w:semiHidden/>
    <w:rsid w:val="008E73AB"/>
    <w:rPr>
      <w:rFonts w:ascii="Consolas" w:hAnsi="Consolas" w:cs="Consolas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17674"/>
  </w:style>
  <w:style w:type="paragraph" w:styleId="a9">
    <w:name w:val="footer"/>
    <w:basedOn w:val="a"/>
    <w:link w:val="aa"/>
    <w:uiPriority w:val="99"/>
    <w:unhideWhenUsed/>
    <w:rsid w:val="00017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176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E79D5F1897BB747E8E3E71B3E902165F548111C04A9B901702FED34516C29D55955A5E5EBE764CH67C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8B01-2077-4154-AD16-34BB6A7B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1036</Words>
  <Characters>5909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парус</dc:creator>
  <cp:keywords/>
  <dc:description/>
  <cp:lastModifiedBy>парус</cp:lastModifiedBy>
  <cp:revision>5</cp:revision>
  <cp:lastPrinted>2013-07-09T03:31:00Z</cp:lastPrinted>
  <dcterms:created xsi:type="dcterms:W3CDTF">2013-07-09T01:46:00Z</dcterms:created>
  <dcterms:modified xsi:type="dcterms:W3CDTF">2013-07-29T08:47:00Z</dcterms:modified>
</cp:coreProperties>
</file>