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2A" w:rsidRPr="00FB2D2A" w:rsidRDefault="00FB2D2A">
      <w:pPr>
        <w:pStyle w:val="ConsPlusNormal"/>
        <w:jc w:val="both"/>
        <w:outlineLvl w:val="0"/>
      </w:pPr>
    </w:p>
    <w:p w:rsidR="00FB2D2A" w:rsidRPr="00FB2D2A" w:rsidRDefault="00FB2D2A">
      <w:pPr>
        <w:pStyle w:val="ConsPlusTitle"/>
        <w:jc w:val="center"/>
        <w:outlineLvl w:val="0"/>
      </w:pPr>
      <w:r w:rsidRPr="00FB2D2A">
        <w:t>ПРАВИТЕЛЬСТВО РЕСПУБЛИКИ АЛТАЙ</w:t>
      </w:r>
    </w:p>
    <w:p w:rsidR="00FB2D2A" w:rsidRPr="00FB2D2A" w:rsidRDefault="00FB2D2A">
      <w:pPr>
        <w:pStyle w:val="ConsPlusTitle"/>
        <w:jc w:val="both"/>
      </w:pPr>
    </w:p>
    <w:p w:rsidR="00FB2D2A" w:rsidRPr="00FB2D2A" w:rsidRDefault="00FB2D2A">
      <w:pPr>
        <w:pStyle w:val="ConsPlusTitle"/>
        <w:jc w:val="center"/>
      </w:pPr>
      <w:r w:rsidRPr="00FB2D2A">
        <w:t>ПОСТАНОВЛЕНИЕ</w:t>
      </w:r>
    </w:p>
    <w:p w:rsidR="00FB2D2A" w:rsidRPr="00FB2D2A" w:rsidRDefault="00FB2D2A">
      <w:pPr>
        <w:pStyle w:val="ConsPlusTitle"/>
        <w:jc w:val="center"/>
      </w:pPr>
    </w:p>
    <w:p w:rsidR="00FB2D2A" w:rsidRPr="00FB2D2A" w:rsidRDefault="00FB2D2A">
      <w:pPr>
        <w:pStyle w:val="ConsPlusTitle"/>
        <w:jc w:val="center"/>
      </w:pPr>
      <w:r w:rsidRPr="00FB2D2A">
        <w:t>от 23 августа 2021 г. N 237</w:t>
      </w:r>
    </w:p>
    <w:p w:rsidR="00FB2D2A" w:rsidRPr="00FB2D2A" w:rsidRDefault="00FB2D2A">
      <w:pPr>
        <w:pStyle w:val="ConsPlusTitle"/>
        <w:jc w:val="both"/>
      </w:pPr>
    </w:p>
    <w:p w:rsidR="00FB2D2A" w:rsidRPr="00FB2D2A" w:rsidRDefault="00FB2D2A">
      <w:pPr>
        <w:pStyle w:val="ConsPlusTitle"/>
        <w:jc w:val="center"/>
      </w:pPr>
      <w:r w:rsidRPr="00FB2D2A">
        <w:t>О ВНЕСЕНИИ ИЗМЕНЕНИЙ В ГОСУДАРСТВЕННУЮ ПРОГРАММУ</w:t>
      </w:r>
    </w:p>
    <w:p w:rsidR="00FB2D2A" w:rsidRPr="00FB2D2A" w:rsidRDefault="00FB2D2A">
      <w:pPr>
        <w:pStyle w:val="ConsPlusTitle"/>
        <w:jc w:val="center"/>
      </w:pPr>
      <w:r w:rsidRPr="00FB2D2A">
        <w:t>РЕСПУБЛИКИ АЛТАЙ "РАЗВИТИЕ ОБРАЗОВАНИЯ"</w:t>
      </w:r>
    </w:p>
    <w:p w:rsidR="00FB2D2A" w:rsidRPr="00FB2D2A" w:rsidRDefault="00FB2D2A">
      <w:pPr>
        <w:pStyle w:val="ConsPlusNormal"/>
        <w:jc w:val="both"/>
      </w:pPr>
    </w:p>
    <w:p w:rsidR="00FB2D2A" w:rsidRPr="00FB2D2A" w:rsidRDefault="00FB2D2A">
      <w:pPr>
        <w:pStyle w:val="ConsPlusNormal"/>
        <w:ind w:firstLine="540"/>
        <w:jc w:val="both"/>
      </w:pPr>
      <w:r w:rsidRPr="00FB2D2A">
        <w:t>Правительство Республики Алтай постановляет:</w:t>
      </w:r>
    </w:p>
    <w:p w:rsidR="00FB2D2A" w:rsidRPr="00FB2D2A" w:rsidRDefault="00FB2D2A">
      <w:pPr>
        <w:pStyle w:val="ConsPlusNormal"/>
        <w:spacing w:before="220"/>
        <w:ind w:firstLine="540"/>
        <w:jc w:val="both"/>
      </w:pPr>
      <w:proofErr w:type="gramStart"/>
      <w:r w:rsidRPr="00FB2D2A">
        <w:t xml:space="preserve">Утвердить прилагаемые </w:t>
      </w:r>
      <w:hyperlink w:anchor="P28" w:history="1">
        <w:r w:rsidRPr="00FB2D2A">
          <w:t>изменения</w:t>
        </w:r>
      </w:hyperlink>
      <w:r w:rsidRPr="00FB2D2A">
        <w:t xml:space="preserve">, которые вносятся в государственную </w:t>
      </w:r>
      <w:hyperlink r:id="rId4" w:history="1">
        <w:r w:rsidRPr="00FB2D2A">
          <w:t>программу</w:t>
        </w:r>
      </w:hyperlink>
      <w:r w:rsidRPr="00FB2D2A">
        <w:t xml:space="preserve"> Республики Алтай "Развитие образования", утвержденную постановлением Правительства Республики Алтай от 5 июля 2018 года N 213 (Сборник законодательства Республики Алтай, 2018, N 156(162), N 157(163); 2019, N 163(169), N 164(170), N 166(172), N 169(175), N 171(177);</w:t>
      </w:r>
      <w:proofErr w:type="gramEnd"/>
      <w:r w:rsidRPr="00FB2D2A">
        <w:t xml:space="preserve"> </w:t>
      </w:r>
      <w:proofErr w:type="gramStart"/>
      <w:r w:rsidRPr="00FB2D2A">
        <w:t xml:space="preserve">2020, N 174(180), N 175(181), N 176(182), N 178(184); официальный портал Республики Алтай в сети "Интернет": </w:t>
      </w:r>
      <w:proofErr w:type="spellStart"/>
      <w:r w:rsidRPr="00FB2D2A">
        <w:t>www.altai-republic.ru</w:t>
      </w:r>
      <w:proofErr w:type="spellEnd"/>
      <w:r w:rsidRPr="00FB2D2A">
        <w:t>, 2020, 4 сентября, 5 октября, 4 декабря, 30 декабря; 2021, 18 марта).</w:t>
      </w:r>
      <w:proofErr w:type="gramEnd"/>
    </w:p>
    <w:p w:rsidR="00FB2D2A" w:rsidRPr="00FB2D2A" w:rsidRDefault="00FB2D2A">
      <w:pPr>
        <w:pStyle w:val="ConsPlusNormal"/>
        <w:jc w:val="both"/>
      </w:pPr>
    </w:p>
    <w:p w:rsidR="00FB2D2A" w:rsidRPr="00FB2D2A" w:rsidRDefault="00FB2D2A">
      <w:pPr>
        <w:pStyle w:val="ConsPlusNormal"/>
        <w:jc w:val="right"/>
      </w:pPr>
      <w:proofErr w:type="gramStart"/>
      <w:r w:rsidRPr="00FB2D2A">
        <w:t>Исполняющий</w:t>
      </w:r>
      <w:proofErr w:type="gramEnd"/>
      <w:r w:rsidRPr="00FB2D2A">
        <w:t xml:space="preserve"> обязанности</w:t>
      </w:r>
    </w:p>
    <w:p w:rsidR="00FB2D2A" w:rsidRPr="00FB2D2A" w:rsidRDefault="00FB2D2A">
      <w:pPr>
        <w:pStyle w:val="ConsPlusNormal"/>
        <w:jc w:val="right"/>
      </w:pPr>
      <w:r w:rsidRPr="00FB2D2A">
        <w:t>Главы Республики Алтай,</w:t>
      </w:r>
    </w:p>
    <w:p w:rsidR="00FB2D2A" w:rsidRPr="00FB2D2A" w:rsidRDefault="00FB2D2A">
      <w:pPr>
        <w:pStyle w:val="ConsPlusNormal"/>
        <w:jc w:val="right"/>
      </w:pPr>
      <w:r w:rsidRPr="00FB2D2A">
        <w:t>Председателя Правительства</w:t>
      </w:r>
    </w:p>
    <w:p w:rsidR="00FB2D2A" w:rsidRPr="00FB2D2A" w:rsidRDefault="00FB2D2A">
      <w:pPr>
        <w:pStyle w:val="ConsPlusNormal"/>
        <w:jc w:val="right"/>
      </w:pPr>
      <w:r w:rsidRPr="00FB2D2A">
        <w:t>Республики Алтай</w:t>
      </w:r>
    </w:p>
    <w:p w:rsidR="00FB2D2A" w:rsidRPr="00FB2D2A" w:rsidRDefault="00FB2D2A">
      <w:pPr>
        <w:pStyle w:val="ConsPlusNormal"/>
        <w:jc w:val="right"/>
      </w:pPr>
      <w:r w:rsidRPr="00FB2D2A">
        <w:t>В.Б.МАХАЛОВ</w:t>
      </w:r>
    </w:p>
    <w:p w:rsidR="00FB2D2A" w:rsidRPr="00FB2D2A" w:rsidRDefault="00FB2D2A">
      <w:pPr>
        <w:pStyle w:val="ConsPlusNormal"/>
        <w:jc w:val="both"/>
      </w:pPr>
    </w:p>
    <w:p w:rsidR="00FB2D2A" w:rsidRPr="00FB2D2A" w:rsidRDefault="00FB2D2A">
      <w:pPr>
        <w:pStyle w:val="ConsPlusNormal"/>
        <w:jc w:val="both"/>
      </w:pPr>
    </w:p>
    <w:p w:rsidR="00FB2D2A" w:rsidRPr="00FB2D2A" w:rsidRDefault="00FB2D2A">
      <w:pPr>
        <w:pStyle w:val="ConsPlusNormal"/>
        <w:jc w:val="both"/>
      </w:pPr>
    </w:p>
    <w:p w:rsidR="00FB2D2A" w:rsidRPr="00FB2D2A" w:rsidRDefault="00FB2D2A">
      <w:pPr>
        <w:pStyle w:val="ConsPlusNormal"/>
        <w:jc w:val="both"/>
      </w:pPr>
    </w:p>
    <w:p w:rsidR="00FB2D2A" w:rsidRPr="00FB2D2A" w:rsidRDefault="00FB2D2A">
      <w:pPr>
        <w:pStyle w:val="ConsPlusNormal"/>
        <w:jc w:val="both"/>
      </w:pPr>
    </w:p>
    <w:p w:rsidR="00FB2D2A" w:rsidRPr="00FB2D2A" w:rsidRDefault="00FB2D2A">
      <w:pPr>
        <w:pStyle w:val="ConsPlusNormal"/>
        <w:jc w:val="right"/>
        <w:outlineLvl w:val="0"/>
      </w:pPr>
      <w:r w:rsidRPr="00FB2D2A">
        <w:t>Утверждены</w:t>
      </w:r>
    </w:p>
    <w:p w:rsidR="00FB2D2A" w:rsidRPr="00FB2D2A" w:rsidRDefault="00FB2D2A">
      <w:pPr>
        <w:pStyle w:val="ConsPlusNormal"/>
        <w:jc w:val="right"/>
      </w:pPr>
      <w:r w:rsidRPr="00FB2D2A">
        <w:t>Постановлением</w:t>
      </w:r>
    </w:p>
    <w:p w:rsidR="00FB2D2A" w:rsidRPr="00FB2D2A" w:rsidRDefault="00FB2D2A">
      <w:pPr>
        <w:pStyle w:val="ConsPlusNormal"/>
        <w:jc w:val="right"/>
      </w:pPr>
      <w:r w:rsidRPr="00FB2D2A">
        <w:t>Правительства Республики Алтай</w:t>
      </w:r>
    </w:p>
    <w:p w:rsidR="00FB2D2A" w:rsidRPr="00FB2D2A" w:rsidRDefault="00FB2D2A">
      <w:pPr>
        <w:pStyle w:val="ConsPlusNormal"/>
        <w:jc w:val="right"/>
      </w:pPr>
      <w:r w:rsidRPr="00FB2D2A">
        <w:t>от 23 августа 2021 г. N 237</w:t>
      </w:r>
    </w:p>
    <w:p w:rsidR="00FB2D2A" w:rsidRPr="00FB2D2A" w:rsidRDefault="00FB2D2A">
      <w:pPr>
        <w:pStyle w:val="ConsPlusNormal"/>
        <w:jc w:val="both"/>
      </w:pPr>
    </w:p>
    <w:p w:rsidR="00FB2D2A" w:rsidRPr="00FB2D2A" w:rsidRDefault="00FB2D2A">
      <w:pPr>
        <w:pStyle w:val="ConsPlusTitle"/>
        <w:jc w:val="center"/>
      </w:pPr>
      <w:bookmarkStart w:id="0" w:name="P28"/>
      <w:bookmarkEnd w:id="0"/>
      <w:r w:rsidRPr="00FB2D2A">
        <w:t>ИЗМЕНЕНИЯ,</w:t>
      </w:r>
    </w:p>
    <w:p w:rsidR="00FB2D2A" w:rsidRPr="00FB2D2A" w:rsidRDefault="00FB2D2A">
      <w:pPr>
        <w:pStyle w:val="ConsPlusTitle"/>
        <w:jc w:val="center"/>
      </w:pPr>
      <w:proofErr w:type="gramStart"/>
      <w:r w:rsidRPr="00FB2D2A">
        <w:t>КОТОРЫЕ</w:t>
      </w:r>
      <w:proofErr w:type="gramEnd"/>
      <w:r w:rsidRPr="00FB2D2A">
        <w:t xml:space="preserve"> ВНОСЯТСЯ В ГОСУДАРСТВЕННУЮ ПРОГРАММУ</w:t>
      </w:r>
    </w:p>
    <w:p w:rsidR="00FB2D2A" w:rsidRPr="00FB2D2A" w:rsidRDefault="00FB2D2A">
      <w:pPr>
        <w:pStyle w:val="ConsPlusTitle"/>
        <w:jc w:val="center"/>
      </w:pPr>
      <w:r w:rsidRPr="00FB2D2A">
        <w:t>РЕСПУБЛИКИ АЛТАЙ "РАЗВИТИЕ ОБРАЗОВАНИЯ"</w:t>
      </w:r>
    </w:p>
    <w:p w:rsidR="00FB2D2A" w:rsidRPr="00FB2D2A" w:rsidRDefault="00FB2D2A">
      <w:pPr>
        <w:pStyle w:val="ConsPlusNormal"/>
        <w:jc w:val="both"/>
      </w:pPr>
    </w:p>
    <w:p w:rsidR="00FB2D2A" w:rsidRPr="00FB2D2A" w:rsidRDefault="00FB2D2A">
      <w:pPr>
        <w:pStyle w:val="ConsPlusNormal"/>
        <w:ind w:firstLine="540"/>
        <w:jc w:val="both"/>
      </w:pPr>
      <w:r w:rsidRPr="00FB2D2A">
        <w:t xml:space="preserve">1. В </w:t>
      </w:r>
      <w:hyperlink r:id="rId5" w:history="1">
        <w:r w:rsidRPr="00FB2D2A">
          <w:t>разделе IV</w:t>
        </w:r>
      </w:hyperlink>
      <w:r w:rsidRPr="00FB2D2A">
        <w:t>:</w:t>
      </w:r>
    </w:p>
    <w:p w:rsidR="00FB2D2A" w:rsidRPr="00FB2D2A" w:rsidRDefault="00FB2D2A">
      <w:pPr>
        <w:pStyle w:val="ConsPlusNormal"/>
        <w:spacing w:before="220"/>
        <w:ind w:firstLine="540"/>
        <w:jc w:val="both"/>
      </w:pPr>
      <w:proofErr w:type="gramStart"/>
      <w:r w:rsidRPr="00FB2D2A">
        <w:t>а) основное мероприятие "1) развитие системы содержания и обучения детей в общеобразовательных организациях Республики Алтай" подраздела "2.3.</w:t>
      </w:r>
      <w:proofErr w:type="gramEnd"/>
      <w:r w:rsidRPr="00FB2D2A">
        <w:t xml:space="preserve"> Основные мероприятия государственной программы" </w:t>
      </w:r>
      <w:hyperlink r:id="rId6" w:history="1">
        <w:r w:rsidRPr="00FB2D2A">
          <w:t>дополнить</w:t>
        </w:r>
      </w:hyperlink>
      <w:r w:rsidRPr="00FB2D2A">
        <w:t xml:space="preserve"> абзацем двадцать шестым следующего содержания:</w:t>
      </w:r>
    </w:p>
    <w:p w:rsidR="00FB2D2A" w:rsidRPr="00FB2D2A" w:rsidRDefault="00FB2D2A">
      <w:pPr>
        <w:pStyle w:val="ConsPlusNormal"/>
        <w:spacing w:before="220"/>
        <w:ind w:firstLine="540"/>
        <w:jc w:val="both"/>
      </w:pPr>
      <w:r w:rsidRPr="00FB2D2A">
        <w:t>"приобретение жилых помещений либо проведение капитального ремонта, реконструкции зданий или частей зданий муниципальной собственности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roofErr w:type="gramStart"/>
      <w:r w:rsidRPr="00FB2D2A">
        <w:t>;"</w:t>
      </w:r>
      <w:proofErr w:type="gramEnd"/>
      <w:r w:rsidRPr="00FB2D2A">
        <w:t>;</w:t>
      </w:r>
    </w:p>
    <w:p w:rsidR="00FB2D2A" w:rsidRPr="00FB2D2A" w:rsidRDefault="00FB2D2A">
      <w:pPr>
        <w:pStyle w:val="ConsPlusNormal"/>
        <w:spacing w:before="220"/>
        <w:ind w:firstLine="540"/>
        <w:jc w:val="both"/>
      </w:pPr>
      <w:proofErr w:type="gramStart"/>
      <w:r w:rsidRPr="00FB2D2A">
        <w:t>б) основное мероприятие "1) развитие профессионального и дополнительного профессионального образования Республики Алтай" подраздела "3.3.</w:t>
      </w:r>
      <w:proofErr w:type="gramEnd"/>
      <w:r w:rsidRPr="00FB2D2A">
        <w:t xml:space="preserve"> Основные мероприятия государственной программы" </w:t>
      </w:r>
      <w:hyperlink r:id="rId7" w:history="1">
        <w:r w:rsidRPr="00FB2D2A">
          <w:t>дополнить</w:t>
        </w:r>
      </w:hyperlink>
      <w:r w:rsidRPr="00FB2D2A">
        <w:t xml:space="preserve"> абзацем девятым следующего содержания:</w:t>
      </w:r>
    </w:p>
    <w:p w:rsidR="00FB2D2A" w:rsidRPr="00FB2D2A" w:rsidRDefault="00FB2D2A">
      <w:pPr>
        <w:pStyle w:val="ConsPlusNormal"/>
        <w:spacing w:before="220"/>
        <w:ind w:firstLine="540"/>
        <w:jc w:val="both"/>
      </w:pPr>
      <w:r w:rsidRPr="00FB2D2A">
        <w:t>"обеспечение выплат ежемесячного денежного вознаграждения за классное руководство (кураторство) педагогическим работникам государственных профессиональных образовательных организаций Республики Алтай, реализующих образовательные программы среднего профессионального образования, в том числе адаптированные образовательные программы среднего профессионального образования</w:t>
      </w:r>
      <w:proofErr w:type="gramStart"/>
      <w:r w:rsidRPr="00FB2D2A">
        <w:t>.".</w:t>
      </w:r>
      <w:proofErr w:type="gramEnd"/>
    </w:p>
    <w:p w:rsidR="00FB2D2A" w:rsidRPr="00FB2D2A" w:rsidRDefault="00FB2D2A">
      <w:pPr>
        <w:pStyle w:val="ConsPlusNormal"/>
        <w:spacing w:before="220"/>
        <w:ind w:firstLine="540"/>
        <w:jc w:val="both"/>
      </w:pPr>
      <w:r w:rsidRPr="00FB2D2A">
        <w:lastRenderedPageBreak/>
        <w:t xml:space="preserve">2. В </w:t>
      </w:r>
      <w:hyperlink r:id="rId8" w:history="1">
        <w:r w:rsidRPr="00FB2D2A">
          <w:t>приложение N 1</w:t>
        </w:r>
      </w:hyperlink>
      <w:r w:rsidRPr="00FB2D2A">
        <w:t xml:space="preserve"> к государственной программе внести следующие изменения:</w:t>
      </w:r>
    </w:p>
    <w:p w:rsidR="00FB2D2A" w:rsidRPr="00FB2D2A" w:rsidRDefault="00FB2D2A">
      <w:pPr>
        <w:pStyle w:val="ConsPlusNormal"/>
        <w:spacing w:before="220"/>
        <w:ind w:firstLine="540"/>
        <w:jc w:val="both"/>
      </w:pPr>
      <w:r w:rsidRPr="00FB2D2A">
        <w:t xml:space="preserve">а) </w:t>
      </w:r>
      <w:hyperlink r:id="rId9" w:history="1">
        <w:r w:rsidRPr="00FB2D2A">
          <w:t>подраздел</w:t>
        </w:r>
      </w:hyperlink>
      <w:r w:rsidRPr="00FB2D2A">
        <w:t xml:space="preserve"> "1.1. Основное мероприятие "Развитие дошкольного образования в Республике Алтай" дополнить строками 1.1.4 - 1.1.5 следующего содержания:</w:t>
      </w:r>
    </w:p>
    <w:p w:rsidR="00FB2D2A" w:rsidRPr="00FB2D2A" w:rsidRDefault="00FB2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28"/>
        <w:gridCol w:w="586"/>
        <w:gridCol w:w="340"/>
        <w:gridCol w:w="340"/>
        <w:gridCol w:w="346"/>
        <w:gridCol w:w="567"/>
        <w:gridCol w:w="619"/>
        <w:gridCol w:w="510"/>
        <w:gridCol w:w="340"/>
        <w:gridCol w:w="340"/>
        <w:gridCol w:w="509"/>
      </w:tblGrid>
      <w:tr w:rsidR="00FB2D2A" w:rsidRPr="00FB2D2A">
        <w:tc>
          <w:tcPr>
            <w:tcW w:w="907" w:type="dxa"/>
          </w:tcPr>
          <w:p w:rsidR="00FB2D2A" w:rsidRPr="00FB2D2A" w:rsidRDefault="00FB2D2A">
            <w:pPr>
              <w:pStyle w:val="ConsPlusNormal"/>
              <w:jc w:val="both"/>
            </w:pPr>
            <w:r w:rsidRPr="00FB2D2A">
              <w:t>"1.1.4.</w:t>
            </w:r>
          </w:p>
        </w:tc>
        <w:tc>
          <w:tcPr>
            <w:tcW w:w="3628" w:type="dxa"/>
          </w:tcPr>
          <w:p w:rsidR="00FB2D2A" w:rsidRPr="00FB2D2A" w:rsidRDefault="00FB2D2A">
            <w:pPr>
              <w:pStyle w:val="ConsPlusNormal"/>
              <w:jc w:val="both"/>
            </w:pPr>
            <w:r w:rsidRPr="00FB2D2A">
              <w:t>Численность воспитанников в дошкольных образовательных организациях, в которых проведены мероприятия</w:t>
            </w:r>
          </w:p>
        </w:tc>
        <w:tc>
          <w:tcPr>
            <w:tcW w:w="586" w:type="dxa"/>
          </w:tcPr>
          <w:p w:rsidR="00FB2D2A" w:rsidRPr="00FB2D2A" w:rsidRDefault="00FB2D2A">
            <w:pPr>
              <w:pStyle w:val="ConsPlusNormal"/>
              <w:jc w:val="center"/>
            </w:pPr>
            <w:r w:rsidRPr="00FB2D2A">
              <w:t>Чел.</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6" w:type="dxa"/>
          </w:tcPr>
          <w:p w:rsidR="00FB2D2A" w:rsidRPr="00FB2D2A" w:rsidRDefault="00FB2D2A">
            <w:pPr>
              <w:pStyle w:val="ConsPlusNormal"/>
              <w:jc w:val="center"/>
            </w:pPr>
            <w:r w:rsidRPr="00FB2D2A">
              <w:t>-</w:t>
            </w:r>
          </w:p>
        </w:tc>
        <w:tc>
          <w:tcPr>
            <w:tcW w:w="567" w:type="dxa"/>
          </w:tcPr>
          <w:p w:rsidR="00FB2D2A" w:rsidRPr="00FB2D2A" w:rsidRDefault="00FB2D2A">
            <w:pPr>
              <w:pStyle w:val="ConsPlusNormal"/>
              <w:jc w:val="center"/>
            </w:pPr>
            <w:r w:rsidRPr="00FB2D2A">
              <w:t>-</w:t>
            </w:r>
          </w:p>
        </w:tc>
        <w:tc>
          <w:tcPr>
            <w:tcW w:w="619" w:type="dxa"/>
          </w:tcPr>
          <w:p w:rsidR="00FB2D2A" w:rsidRPr="00FB2D2A" w:rsidRDefault="00FB2D2A">
            <w:pPr>
              <w:pStyle w:val="ConsPlusNormal"/>
              <w:jc w:val="center"/>
            </w:pPr>
            <w:r w:rsidRPr="00FB2D2A">
              <w:t>3335</w:t>
            </w:r>
          </w:p>
        </w:tc>
        <w:tc>
          <w:tcPr>
            <w:tcW w:w="51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509" w:type="dxa"/>
          </w:tcPr>
          <w:p w:rsidR="00FB2D2A" w:rsidRPr="00FB2D2A" w:rsidRDefault="00FB2D2A">
            <w:pPr>
              <w:pStyle w:val="ConsPlusNormal"/>
              <w:jc w:val="center"/>
            </w:pPr>
            <w:r w:rsidRPr="00FB2D2A">
              <w:t>II</w:t>
            </w:r>
          </w:p>
        </w:tc>
      </w:tr>
      <w:tr w:rsidR="00FB2D2A" w:rsidRPr="00FB2D2A">
        <w:tc>
          <w:tcPr>
            <w:tcW w:w="907" w:type="dxa"/>
          </w:tcPr>
          <w:p w:rsidR="00FB2D2A" w:rsidRPr="00FB2D2A" w:rsidRDefault="00FB2D2A">
            <w:pPr>
              <w:pStyle w:val="ConsPlusNormal"/>
              <w:jc w:val="both"/>
            </w:pPr>
            <w:r w:rsidRPr="00FB2D2A">
              <w:t>1.1.5.</w:t>
            </w:r>
          </w:p>
        </w:tc>
        <w:tc>
          <w:tcPr>
            <w:tcW w:w="3628" w:type="dxa"/>
          </w:tcPr>
          <w:p w:rsidR="00FB2D2A" w:rsidRPr="00FB2D2A" w:rsidRDefault="00FB2D2A">
            <w:pPr>
              <w:pStyle w:val="ConsPlusNormal"/>
              <w:jc w:val="both"/>
            </w:pPr>
            <w:r w:rsidRPr="00FB2D2A">
              <w:t>Количество дошкольных организаций (объектов), в которых проведены мероприятия</w:t>
            </w:r>
          </w:p>
        </w:tc>
        <w:tc>
          <w:tcPr>
            <w:tcW w:w="586" w:type="dxa"/>
          </w:tcPr>
          <w:p w:rsidR="00FB2D2A" w:rsidRPr="00FB2D2A" w:rsidRDefault="00FB2D2A">
            <w:pPr>
              <w:pStyle w:val="ConsPlusNormal"/>
              <w:jc w:val="center"/>
            </w:pPr>
            <w:r w:rsidRPr="00FB2D2A">
              <w:t>Ед.</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6" w:type="dxa"/>
          </w:tcPr>
          <w:p w:rsidR="00FB2D2A" w:rsidRPr="00FB2D2A" w:rsidRDefault="00FB2D2A">
            <w:pPr>
              <w:pStyle w:val="ConsPlusNormal"/>
              <w:jc w:val="center"/>
            </w:pPr>
            <w:r w:rsidRPr="00FB2D2A">
              <w:t>-</w:t>
            </w:r>
          </w:p>
        </w:tc>
        <w:tc>
          <w:tcPr>
            <w:tcW w:w="567" w:type="dxa"/>
          </w:tcPr>
          <w:p w:rsidR="00FB2D2A" w:rsidRPr="00FB2D2A" w:rsidRDefault="00FB2D2A">
            <w:pPr>
              <w:pStyle w:val="ConsPlusNormal"/>
              <w:jc w:val="center"/>
            </w:pPr>
            <w:r w:rsidRPr="00FB2D2A">
              <w:t>-</w:t>
            </w:r>
          </w:p>
        </w:tc>
        <w:tc>
          <w:tcPr>
            <w:tcW w:w="619" w:type="dxa"/>
          </w:tcPr>
          <w:p w:rsidR="00FB2D2A" w:rsidRPr="00FB2D2A" w:rsidRDefault="00FB2D2A">
            <w:pPr>
              <w:pStyle w:val="ConsPlusNormal"/>
              <w:jc w:val="center"/>
            </w:pPr>
            <w:r w:rsidRPr="00FB2D2A">
              <w:t>39,0</w:t>
            </w:r>
          </w:p>
        </w:tc>
        <w:tc>
          <w:tcPr>
            <w:tcW w:w="51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509" w:type="dxa"/>
          </w:tcPr>
          <w:p w:rsidR="00FB2D2A" w:rsidRPr="00FB2D2A" w:rsidRDefault="00FB2D2A">
            <w:pPr>
              <w:pStyle w:val="ConsPlusNormal"/>
              <w:jc w:val="center"/>
            </w:pPr>
            <w:r w:rsidRPr="00FB2D2A">
              <w:t>II";</w:t>
            </w:r>
          </w:p>
        </w:tc>
      </w:tr>
    </w:tbl>
    <w:p w:rsidR="00FB2D2A" w:rsidRPr="00FB2D2A" w:rsidRDefault="00FB2D2A">
      <w:pPr>
        <w:pStyle w:val="ConsPlusNormal"/>
        <w:jc w:val="both"/>
      </w:pPr>
    </w:p>
    <w:p w:rsidR="00FB2D2A" w:rsidRPr="00FB2D2A" w:rsidRDefault="00FB2D2A">
      <w:pPr>
        <w:pStyle w:val="ConsPlusNormal"/>
        <w:ind w:firstLine="540"/>
        <w:jc w:val="both"/>
      </w:pPr>
      <w:r w:rsidRPr="00FB2D2A">
        <w:t xml:space="preserve">б) </w:t>
      </w:r>
      <w:hyperlink r:id="rId10" w:history="1">
        <w:r w:rsidRPr="00FB2D2A">
          <w:t>подраздел</w:t>
        </w:r>
      </w:hyperlink>
      <w:r w:rsidRPr="00FB2D2A">
        <w:t xml:space="preserve"> "2.1. Основное мероприятие "Развитие системы содержания и обучения детей в общеобразовательных организациях Республики Алтай" дополнить строками 2.1.11 - 2.1.13 следующего содержания:</w:t>
      </w:r>
    </w:p>
    <w:p w:rsidR="00FB2D2A" w:rsidRPr="00FB2D2A" w:rsidRDefault="00FB2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28"/>
        <w:gridCol w:w="586"/>
        <w:gridCol w:w="340"/>
        <w:gridCol w:w="340"/>
        <w:gridCol w:w="346"/>
        <w:gridCol w:w="567"/>
        <w:gridCol w:w="619"/>
        <w:gridCol w:w="510"/>
        <w:gridCol w:w="340"/>
        <w:gridCol w:w="340"/>
        <w:gridCol w:w="509"/>
      </w:tblGrid>
      <w:tr w:rsidR="00FB2D2A" w:rsidRPr="00FB2D2A">
        <w:tc>
          <w:tcPr>
            <w:tcW w:w="907" w:type="dxa"/>
          </w:tcPr>
          <w:p w:rsidR="00FB2D2A" w:rsidRPr="00FB2D2A" w:rsidRDefault="00FB2D2A">
            <w:pPr>
              <w:pStyle w:val="ConsPlusNormal"/>
              <w:jc w:val="both"/>
            </w:pPr>
            <w:r w:rsidRPr="00FB2D2A">
              <w:t>"2.1.11.</w:t>
            </w:r>
          </w:p>
        </w:tc>
        <w:tc>
          <w:tcPr>
            <w:tcW w:w="3628" w:type="dxa"/>
          </w:tcPr>
          <w:p w:rsidR="00FB2D2A" w:rsidRPr="00FB2D2A" w:rsidRDefault="00FB2D2A">
            <w:pPr>
              <w:pStyle w:val="ConsPlusNormal"/>
              <w:jc w:val="both"/>
            </w:pPr>
            <w:proofErr w:type="gramStart"/>
            <w:r w:rsidRPr="00FB2D2A">
              <w:t>Численность обучающихся в образовательных организациях, в которых проведены мероприятия</w:t>
            </w:r>
            <w:proofErr w:type="gramEnd"/>
          </w:p>
        </w:tc>
        <w:tc>
          <w:tcPr>
            <w:tcW w:w="586" w:type="dxa"/>
          </w:tcPr>
          <w:p w:rsidR="00FB2D2A" w:rsidRPr="00FB2D2A" w:rsidRDefault="00FB2D2A">
            <w:pPr>
              <w:pStyle w:val="ConsPlusNormal"/>
              <w:jc w:val="center"/>
            </w:pPr>
            <w:r w:rsidRPr="00FB2D2A">
              <w:t>Ед.</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6" w:type="dxa"/>
          </w:tcPr>
          <w:p w:rsidR="00FB2D2A" w:rsidRPr="00FB2D2A" w:rsidRDefault="00FB2D2A">
            <w:pPr>
              <w:pStyle w:val="ConsPlusNormal"/>
              <w:jc w:val="center"/>
            </w:pPr>
            <w:r w:rsidRPr="00FB2D2A">
              <w:t>-</w:t>
            </w:r>
          </w:p>
        </w:tc>
        <w:tc>
          <w:tcPr>
            <w:tcW w:w="567" w:type="dxa"/>
          </w:tcPr>
          <w:p w:rsidR="00FB2D2A" w:rsidRPr="00FB2D2A" w:rsidRDefault="00FB2D2A">
            <w:pPr>
              <w:pStyle w:val="ConsPlusNormal"/>
              <w:jc w:val="center"/>
            </w:pPr>
            <w:r w:rsidRPr="00FB2D2A">
              <w:t>-</w:t>
            </w:r>
          </w:p>
        </w:tc>
        <w:tc>
          <w:tcPr>
            <w:tcW w:w="619" w:type="dxa"/>
          </w:tcPr>
          <w:p w:rsidR="00FB2D2A" w:rsidRPr="00FB2D2A" w:rsidRDefault="00FB2D2A">
            <w:pPr>
              <w:pStyle w:val="ConsPlusNormal"/>
              <w:jc w:val="center"/>
            </w:pPr>
            <w:r w:rsidRPr="00FB2D2A">
              <w:t>7518</w:t>
            </w:r>
          </w:p>
        </w:tc>
        <w:tc>
          <w:tcPr>
            <w:tcW w:w="51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509" w:type="dxa"/>
          </w:tcPr>
          <w:p w:rsidR="00FB2D2A" w:rsidRPr="00FB2D2A" w:rsidRDefault="00FB2D2A">
            <w:pPr>
              <w:pStyle w:val="ConsPlusNormal"/>
              <w:jc w:val="center"/>
            </w:pPr>
            <w:r w:rsidRPr="00FB2D2A">
              <w:t>II</w:t>
            </w:r>
          </w:p>
        </w:tc>
      </w:tr>
      <w:tr w:rsidR="00FB2D2A" w:rsidRPr="00FB2D2A">
        <w:tc>
          <w:tcPr>
            <w:tcW w:w="907" w:type="dxa"/>
          </w:tcPr>
          <w:p w:rsidR="00FB2D2A" w:rsidRPr="00FB2D2A" w:rsidRDefault="00FB2D2A">
            <w:pPr>
              <w:pStyle w:val="ConsPlusNormal"/>
              <w:jc w:val="both"/>
            </w:pPr>
            <w:r w:rsidRPr="00FB2D2A">
              <w:t>2.1.12.</w:t>
            </w:r>
          </w:p>
        </w:tc>
        <w:tc>
          <w:tcPr>
            <w:tcW w:w="3628" w:type="dxa"/>
          </w:tcPr>
          <w:p w:rsidR="00FB2D2A" w:rsidRPr="00FB2D2A" w:rsidRDefault="00FB2D2A">
            <w:pPr>
              <w:pStyle w:val="ConsPlusNormal"/>
              <w:jc w:val="both"/>
            </w:pPr>
            <w:r w:rsidRPr="00FB2D2A">
              <w:t>Количество общеобразовательных организаций (объектов), в которых проведены мероприятия</w:t>
            </w:r>
          </w:p>
        </w:tc>
        <w:tc>
          <w:tcPr>
            <w:tcW w:w="586" w:type="dxa"/>
          </w:tcPr>
          <w:p w:rsidR="00FB2D2A" w:rsidRPr="00FB2D2A" w:rsidRDefault="00FB2D2A">
            <w:pPr>
              <w:pStyle w:val="ConsPlusNormal"/>
              <w:jc w:val="center"/>
            </w:pPr>
            <w:r w:rsidRPr="00FB2D2A">
              <w:t>Ед.</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6" w:type="dxa"/>
          </w:tcPr>
          <w:p w:rsidR="00FB2D2A" w:rsidRPr="00FB2D2A" w:rsidRDefault="00FB2D2A">
            <w:pPr>
              <w:pStyle w:val="ConsPlusNormal"/>
              <w:jc w:val="center"/>
            </w:pPr>
            <w:r w:rsidRPr="00FB2D2A">
              <w:t>-</w:t>
            </w:r>
          </w:p>
        </w:tc>
        <w:tc>
          <w:tcPr>
            <w:tcW w:w="567" w:type="dxa"/>
          </w:tcPr>
          <w:p w:rsidR="00FB2D2A" w:rsidRPr="00FB2D2A" w:rsidRDefault="00FB2D2A">
            <w:pPr>
              <w:pStyle w:val="ConsPlusNormal"/>
              <w:jc w:val="center"/>
            </w:pPr>
            <w:r w:rsidRPr="00FB2D2A">
              <w:t>-</w:t>
            </w:r>
          </w:p>
        </w:tc>
        <w:tc>
          <w:tcPr>
            <w:tcW w:w="619" w:type="dxa"/>
          </w:tcPr>
          <w:p w:rsidR="00FB2D2A" w:rsidRPr="00FB2D2A" w:rsidRDefault="00FB2D2A">
            <w:pPr>
              <w:pStyle w:val="ConsPlusNormal"/>
              <w:jc w:val="center"/>
            </w:pPr>
            <w:r w:rsidRPr="00FB2D2A">
              <w:t>56</w:t>
            </w:r>
          </w:p>
        </w:tc>
        <w:tc>
          <w:tcPr>
            <w:tcW w:w="51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509" w:type="dxa"/>
          </w:tcPr>
          <w:p w:rsidR="00FB2D2A" w:rsidRPr="00FB2D2A" w:rsidRDefault="00FB2D2A">
            <w:pPr>
              <w:pStyle w:val="ConsPlusNormal"/>
              <w:jc w:val="center"/>
            </w:pPr>
            <w:r w:rsidRPr="00FB2D2A">
              <w:t>II</w:t>
            </w:r>
          </w:p>
        </w:tc>
      </w:tr>
      <w:tr w:rsidR="00FB2D2A" w:rsidRPr="00FB2D2A">
        <w:tc>
          <w:tcPr>
            <w:tcW w:w="907" w:type="dxa"/>
          </w:tcPr>
          <w:p w:rsidR="00FB2D2A" w:rsidRPr="00FB2D2A" w:rsidRDefault="00FB2D2A">
            <w:pPr>
              <w:pStyle w:val="ConsPlusNormal"/>
              <w:jc w:val="both"/>
            </w:pPr>
            <w:r w:rsidRPr="00FB2D2A">
              <w:t>2.1.13.</w:t>
            </w:r>
          </w:p>
        </w:tc>
        <w:tc>
          <w:tcPr>
            <w:tcW w:w="3628" w:type="dxa"/>
          </w:tcPr>
          <w:p w:rsidR="00FB2D2A" w:rsidRPr="00FB2D2A" w:rsidRDefault="00FB2D2A">
            <w:pPr>
              <w:pStyle w:val="ConsPlusNormal"/>
              <w:jc w:val="both"/>
            </w:pPr>
            <w:r w:rsidRPr="00FB2D2A">
              <w:t>Количество приобретенных жилых помещений либо реконструированных зданий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tc>
        <w:tc>
          <w:tcPr>
            <w:tcW w:w="586" w:type="dxa"/>
          </w:tcPr>
          <w:p w:rsidR="00FB2D2A" w:rsidRPr="00FB2D2A" w:rsidRDefault="00FB2D2A">
            <w:pPr>
              <w:pStyle w:val="ConsPlusNormal"/>
              <w:jc w:val="center"/>
            </w:pPr>
            <w:r w:rsidRPr="00FB2D2A">
              <w:t>Ед.</w:t>
            </w:r>
          </w:p>
        </w:tc>
        <w:tc>
          <w:tcPr>
            <w:tcW w:w="340" w:type="dxa"/>
          </w:tcPr>
          <w:p w:rsidR="00FB2D2A" w:rsidRPr="00FB2D2A" w:rsidRDefault="00FB2D2A">
            <w:pPr>
              <w:pStyle w:val="ConsPlusNormal"/>
              <w:jc w:val="center"/>
            </w:pPr>
            <w:r w:rsidRPr="00FB2D2A">
              <w:t>-</w:t>
            </w:r>
          </w:p>
        </w:tc>
        <w:tc>
          <w:tcPr>
            <w:tcW w:w="340" w:type="dxa"/>
          </w:tcPr>
          <w:p w:rsidR="00FB2D2A" w:rsidRPr="00FB2D2A" w:rsidRDefault="00FB2D2A">
            <w:pPr>
              <w:pStyle w:val="ConsPlusNormal"/>
              <w:jc w:val="center"/>
            </w:pPr>
            <w:r w:rsidRPr="00FB2D2A">
              <w:t>-</w:t>
            </w:r>
          </w:p>
        </w:tc>
        <w:tc>
          <w:tcPr>
            <w:tcW w:w="346" w:type="dxa"/>
          </w:tcPr>
          <w:p w:rsidR="00FB2D2A" w:rsidRPr="00FB2D2A" w:rsidRDefault="00FB2D2A">
            <w:pPr>
              <w:pStyle w:val="ConsPlusNormal"/>
              <w:jc w:val="center"/>
            </w:pPr>
            <w:r w:rsidRPr="00FB2D2A">
              <w:t>-</w:t>
            </w:r>
          </w:p>
        </w:tc>
        <w:tc>
          <w:tcPr>
            <w:tcW w:w="567" w:type="dxa"/>
          </w:tcPr>
          <w:p w:rsidR="00FB2D2A" w:rsidRPr="00FB2D2A" w:rsidRDefault="00FB2D2A">
            <w:pPr>
              <w:pStyle w:val="ConsPlusNormal"/>
              <w:jc w:val="center"/>
            </w:pPr>
            <w:r w:rsidRPr="00FB2D2A">
              <w:t>-</w:t>
            </w:r>
          </w:p>
        </w:tc>
        <w:tc>
          <w:tcPr>
            <w:tcW w:w="619" w:type="dxa"/>
          </w:tcPr>
          <w:p w:rsidR="00FB2D2A" w:rsidRPr="00FB2D2A" w:rsidRDefault="00FB2D2A">
            <w:pPr>
              <w:pStyle w:val="ConsPlusNormal"/>
              <w:jc w:val="center"/>
            </w:pPr>
            <w:r w:rsidRPr="00FB2D2A">
              <w:t>5</w:t>
            </w:r>
          </w:p>
        </w:tc>
        <w:tc>
          <w:tcPr>
            <w:tcW w:w="510" w:type="dxa"/>
          </w:tcPr>
          <w:p w:rsidR="00FB2D2A" w:rsidRPr="00FB2D2A" w:rsidRDefault="00FB2D2A">
            <w:pPr>
              <w:pStyle w:val="ConsPlusNormal"/>
              <w:jc w:val="center"/>
            </w:pPr>
            <w:r w:rsidRPr="00FB2D2A">
              <w:t>5</w:t>
            </w:r>
          </w:p>
        </w:tc>
        <w:tc>
          <w:tcPr>
            <w:tcW w:w="340" w:type="dxa"/>
          </w:tcPr>
          <w:p w:rsidR="00FB2D2A" w:rsidRPr="00FB2D2A" w:rsidRDefault="00FB2D2A">
            <w:pPr>
              <w:pStyle w:val="ConsPlusNormal"/>
              <w:jc w:val="center"/>
            </w:pPr>
            <w:r w:rsidRPr="00FB2D2A">
              <w:t>5</w:t>
            </w:r>
          </w:p>
        </w:tc>
        <w:tc>
          <w:tcPr>
            <w:tcW w:w="340" w:type="dxa"/>
          </w:tcPr>
          <w:p w:rsidR="00FB2D2A" w:rsidRPr="00FB2D2A" w:rsidRDefault="00FB2D2A">
            <w:pPr>
              <w:pStyle w:val="ConsPlusNormal"/>
              <w:jc w:val="center"/>
            </w:pPr>
            <w:r w:rsidRPr="00FB2D2A">
              <w:t>5</w:t>
            </w:r>
          </w:p>
        </w:tc>
        <w:tc>
          <w:tcPr>
            <w:tcW w:w="509" w:type="dxa"/>
          </w:tcPr>
          <w:p w:rsidR="00FB2D2A" w:rsidRPr="00FB2D2A" w:rsidRDefault="00FB2D2A">
            <w:pPr>
              <w:pStyle w:val="ConsPlusNormal"/>
              <w:jc w:val="center"/>
            </w:pPr>
            <w:r w:rsidRPr="00FB2D2A">
              <w:t>II";</w:t>
            </w:r>
          </w:p>
        </w:tc>
      </w:tr>
    </w:tbl>
    <w:p w:rsidR="00FB2D2A" w:rsidRPr="00FB2D2A" w:rsidRDefault="00FB2D2A">
      <w:pPr>
        <w:pStyle w:val="ConsPlusNormal"/>
        <w:jc w:val="both"/>
      </w:pPr>
    </w:p>
    <w:p w:rsidR="00FB2D2A" w:rsidRPr="00FB2D2A" w:rsidRDefault="00FB2D2A">
      <w:pPr>
        <w:pStyle w:val="ConsPlusNormal"/>
        <w:ind w:firstLine="540"/>
        <w:jc w:val="both"/>
      </w:pPr>
      <w:r w:rsidRPr="00FB2D2A">
        <w:t xml:space="preserve">в) </w:t>
      </w:r>
      <w:hyperlink r:id="rId11" w:history="1">
        <w:r w:rsidRPr="00FB2D2A">
          <w:t>подраздел</w:t>
        </w:r>
      </w:hyperlink>
      <w:r w:rsidRPr="00FB2D2A">
        <w:t xml:space="preserve"> "3.1. Основное мероприятие "Развитие профессионального и дополнительного профессионального образования Республики Алтай" дополнить строкой 3.1.4 следующего содержания:</w:t>
      </w:r>
    </w:p>
    <w:p w:rsidR="00FB2D2A" w:rsidRPr="00FB2D2A" w:rsidRDefault="00FB2D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28"/>
        <w:gridCol w:w="586"/>
        <w:gridCol w:w="340"/>
        <w:gridCol w:w="340"/>
        <w:gridCol w:w="346"/>
        <w:gridCol w:w="567"/>
        <w:gridCol w:w="619"/>
        <w:gridCol w:w="510"/>
        <w:gridCol w:w="340"/>
        <w:gridCol w:w="340"/>
        <w:gridCol w:w="509"/>
      </w:tblGrid>
      <w:tr w:rsidR="00FB2D2A" w:rsidRPr="00FB2D2A">
        <w:tc>
          <w:tcPr>
            <w:tcW w:w="907" w:type="dxa"/>
            <w:tcBorders>
              <w:top w:val="single" w:sz="4" w:space="0" w:color="auto"/>
              <w:bottom w:val="single" w:sz="4" w:space="0" w:color="auto"/>
            </w:tcBorders>
          </w:tcPr>
          <w:p w:rsidR="00FB2D2A" w:rsidRPr="00FB2D2A" w:rsidRDefault="00FB2D2A">
            <w:pPr>
              <w:pStyle w:val="ConsPlusNormal"/>
              <w:jc w:val="both"/>
            </w:pPr>
            <w:r w:rsidRPr="00FB2D2A">
              <w:t>"3.1.4.</w:t>
            </w:r>
          </w:p>
        </w:tc>
        <w:tc>
          <w:tcPr>
            <w:tcW w:w="3628" w:type="dxa"/>
            <w:tcBorders>
              <w:top w:val="single" w:sz="4" w:space="0" w:color="auto"/>
              <w:bottom w:val="single" w:sz="4" w:space="0" w:color="auto"/>
            </w:tcBorders>
          </w:tcPr>
          <w:p w:rsidR="00FB2D2A" w:rsidRPr="00FB2D2A" w:rsidRDefault="00FB2D2A">
            <w:pPr>
              <w:pStyle w:val="ConsPlusNormal"/>
              <w:jc w:val="both"/>
            </w:pPr>
            <w:r w:rsidRPr="00FB2D2A">
              <w:t>Доля педагогических работников государственных и муниципальных профессиональных образовательных организаций, реализующих образовательные программы среднего профессионального образования, в том числе адаптированные образовательные программы среднего профессионального образования, получивших ежемесячное денежное вознаграждение за классное руководство</w:t>
            </w:r>
          </w:p>
        </w:tc>
        <w:tc>
          <w:tcPr>
            <w:tcW w:w="586" w:type="dxa"/>
            <w:tcBorders>
              <w:top w:val="single" w:sz="4" w:space="0" w:color="auto"/>
              <w:bottom w:val="single" w:sz="4" w:space="0" w:color="auto"/>
            </w:tcBorders>
          </w:tcPr>
          <w:p w:rsidR="00FB2D2A" w:rsidRPr="00FB2D2A" w:rsidRDefault="00FB2D2A">
            <w:pPr>
              <w:pStyle w:val="ConsPlusNormal"/>
              <w:jc w:val="center"/>
            </w:pPr>
            <w:r w:rsidRPr="00FB2D2A">
              <w:t>%</w:t>
            </w:r>
          </w:p>
        </w:tc>
        <w:tc>
          <w:tcPr>
            <w:tcW w:w="340" w:type="dxa"/>
            <w:tcBorders>
              <w:top w:val="single" w:sz="4" w:space="0" w:color="auto"/>
              <w:bottom w:val="single" w:sz="4" w:space="0" w:color="auto"/>
            </w:tcBorders>
          </w:tcPr>
          <w:p w:rsidR="00FB2D2A" w:rsidRPr="00FB2D2A" w:rsidRDefault="00FB2D2A">
            <w:pPr>
              <w:pStyle w:val="ConsPlusNormal"/>
              <w:jc w:val="center"/>
            </w:pPr>
            <w:r w:rsidRPr="00FB2D2A">
              <w:t>-</w:t>
            </w:r>
          </w:p>
        </w:tc>
        <w:tc>
          <w:tcPr>
            <w:tcW w:w="340" w:type="dxa"/>
            <w:tcBorders>
              <w:top w:val="single" w:sz="4" w:space="0" w:color="auto"/>
              <w:bottom w:val="single" w:sz="4" w:space="0" w:color="auto"/>
            </w:tcBorders>
          </w:tcPr>
          <w:p w:rsidR="00FB2D2A" w:rsidRPr="00FB2D2A" w:rsidRDefault="00FB2D2A">
            <w:pPr>
              <w:pStyle w:val="ConsPlusNormal"/>
              <w:jc w:val="center"/>
            </w:pPr>
            <w:r w:rsidRPr="00FB2D2A">
              <w:t>-</w:t>
            </w:r>
          </w:p>
        </w:tc>
        <w:tc>
          <w:tcPr>
            <w:tcW w:w="346" w:type="dxa"/>
            <w:tcBorders>
              <w:top w:val="single" w:sz="4" w:space="0" w:color="auto"/>
              <w:bottom w:val="single" w:sz="4" w:space="0" w:color="auto"/>
            </w:tcBorders>
          </w:tcPr>
          <w:p w:rsidR="00FB2D2A" w:rsidRPr="00FB2D2A" w:rsidRDefault="00FB2D2A">
            <w:pPr>
              <w:pStyle w:val="ConsPlusNormal"/>
              <w:jc w:val="center"/>
            </w:pPr>
            <w:r w:rsidRPr="00FB2D2A">
              <w:t>-</w:t>
            </w:r>
          </w:p>
        </w:tc>
        <w:tc>
          <w:tcPr>
            <w:tcW w:w="567" w:type="dxa"/>
            <w:tcBorders>
              <w:top w:val="single" w:sz="4" w:space="0" w:color="auto"/>
              <w:bottom w:val="single" w:sz="4" w:space="0" w:color="auto"/>
            </w:tcBorders>
          </w:tcPr>
          <w:p w:rsidR="00FB2D2A" w:rsidRPr="00FB2D2A" w:rsidRDefault="00FB2D2A">
            <w:pPr>
              <w:pStyle w:val="ConsPlusNormal"/>
              <w:jc w:val="center"/>
            </w:pPr>
            <w:r w:rsidRPr="00FB2D2A">
              <w:t>100</w:t>
            </w:r>
          </w:p>
        </w:tc>
        <w:tc>
          <w:tcPr>
            <w:tcW w:w="619" w:type="dxa"/>
            <w:tcBorders>
              <w:top w:val="single" w:sz="4" w:space="0" w:color="auto"/>
              <w:bottom w:val="single" w:sz="4" w:space="0" w:color="auto"/>
            </w:tcBorders>
          </w:tcPr>
          <w:p w:rsidR="00FB2D2A" w:rsidRPr="00FB2D2A" w:rsidRDefault="00FB2D2A">
            <w:pPr>
              <w:pStyle w:val="ConsPlusNormal"/>
              <w:jc w:val="center"/>
            </w:pPr>
            <w:r w:rsidRPr="00FB2D2A">
              <w:t>100</w:t>
            </w:r>
          </w:p>
        </w:tc>
        <w:tc>
          <w:tcPr>
            <w:tcW w:w="510" w:type="dxa"/>
            <w:tcBorders>
              <w:top w:val="single" w:sz="4" w:space="0" w:color="auto"/>
              <w:bottom w:val="single" w:sz="4" w:space="0" w:color="auto"/>
            </w:tcBorders>
          </w:tcPr>
          <w:p w:rsidR="00FB2D2A" w:rsidRPr="00FB2D2A" w:rsidRDefault="00FB2D2A">
            <w:pPr>
              <w:pStyle w:val="ConsPlusNormal"/>
              <w:jc w:val="center"/>
            </w:pPr>
            <w:r w:rsidRPr="00FB2D2A">
              <w:t>100</w:t>
            </w:r>
          </w:p>
        </w:tc>
        <w:tc>
          <w:tcPr>
            <w:tcW w:w="340" w:type="dxa"/>
            <w:tcBorders>
              <w:top w:val="single" w:sz="4" w:space="0" w:color="auto"/>
              <w:bottom w:val="single" w:sz="4" w:space="0" w:color="auto"/>
            </w:tcBorders>
          </w:tcPr>
          <w:p w:rsidR="00FB2D2A" w:rsidRPr="00FB2D2A" w:rsidRDefault="00FB2D2A">
            <w:pPr>
              <w:pStyle w:val="ConsPlusNormal"/>
              <w:jc w:val="center"/>
            </w:pPr>
            <w:r w:rsidRPr="00FB2D2A">
              <w:t>-</w:t>
            </w:r>
          </w:p>
        </w:tc>
        <w:tc>
          <w:tcPr>
            <w:tcW w:w="340" w:type="dxa"/>
            <w:tcBorders>
              <w:top w:val="single" w:sz="4" w:space="0" w:color="auto"/>
              <w:bottom w:val="single" w:sz="4" w:space="0" w:color="auto"/>
            </w:tcBorders>
          </w:tcPr>
          <w:p w:rsidR="00FB2D2A" w:rsidRPr="00FB2D2A" w:rsidRDefault="00FB2D2A">
            <w:pPr>
              <w:pStyle w:val="ConsPlusNormal"/>
              <w:jc w:val="center"/>
            </w:pPr>
            <w:r w:rsidRPr="00FB2D2A">
              <w:t>-</w:t>
            </w:r>
          </w:p>
        </w:tc>
        <w:tc>
          <w:tcPr>
            <w:tcW w:w="509" w:type="dxa"/>
            <w:tcBorders>
              <w:top w:val="single" w:sz="4" w:space="0" w:color="auto"/>
              <w:bottom w:val="single" w:sz="4" w:space="0" w:color="auto"/>
            </w:tcBorders>
          </w:tcPr>
          <w:p w:rsidR="00FB2D2A" w:rsidRPr="00FB2D2A" w:rsidRDefault="00FB2D2A">
            <w:pPr>
              <w:pStyle w:val="ConsPlusNormal"/>
              <w:jc w:val="center"/>
            </w:pPr>
            <w:r w:rsidRPr="00FB2D2A">
              <w:t>I".</w:t>
            </w:r>
          </w:p>
        </w:tc>
      </w:tr>
    </w:tbl>
    <w:p w:rsidR="00FB2D2A" w:rsidRPr="00FB2D2A" w:rsidRDefault="00FB2D2A">
      <w:pPr>
        <w:pStyle w:val="ConsPlusNormal"/>
        <w:jc w:val="both"/>
      </w:pPr>
    </w:p>
    <w:p w:rsidR="00FB2D2A" w:rsidRPr="00FB2D2A" w:rsidRDefault="00FB2D2A">
      <w:pPr>
        <w:pStyle w:val="ConsPlusNormal"/>
        <w:ind w:firstLine="540"/>
        <w:jc w:val="both"/>
      </w:pPr>
      <w:r w:rsidRPr="00FB2D2A">
        <w:t xml:space="preserve">3. В </w:t>
      </w:r>
      <w:hyperlink r:id="rId12" w:history="1">
        <w:r w:rsidRPr="00FB2D2A">
          <w:t>приложение N 4</w:t>
        </w:r>
      </w:hyperlink>
      <w:r w:rsidRPr="00FB2D2A">
        <w:t xml:space="preserve"> к государственной программе внести следующие изменения:</w:t>
      </w:r>
    </w:p>
    <w:p w:rsidR="00FB2D2A" w:rsidRPr="00FB2D2A" w:rsidRDefault="00FB2D2A">
      <w:pPr>
        <w:pStyle w:val="ConsPlusNormal"/>
        <w:spacing w:before="220"/>
        <w:ind w:firstLine="540"/>
        <w:jc w:val="both"/>
      </w:pPr>
      <w:r w:rsidRPr="00FB2D2A">
        <w:t xml:space="preserve">а) </w:t>
      </w:r>
      <w:hyperlink r:id="rId13" w:history="1">
        <w:r w:rsidRPr="00FB2D2A">
          <w:t>пункт 2</w:t>
        </w:r>
      </w:hyperlink>
      <w:r w:rsidRPr="00FB2D2A">
        <w:t xml:space="preserve"> дополнить подпунктом "г" следующего содержания:</w:t>
      </w:r>
    </w:p>
    <w:p w:rsidR="00FB2D2A" w:rsidRPr="00FB2D2A" w:rsidRDefault="00FB2D2A">
      <w:pPr>
        <w:pStyle w:val="ConsPlusNormal"/>
        <w:spacing w:before="220"/>
        <w:ind w:firstLine="540"/>
        <w:jc w:val="both"/>
      </w:pPr>
      <w:r w:rsidRPr="00FB2D2A">
        <w:t>"г) обеспечение выполнения требований по антитеррористической безопасности в образовательных организациях в Республике Алтай, реализующих программы дошкольного образования</w:t>
      </w:r>
      <w:proofErr w:type="gramStart"/>
      <w:r w:rsidRPr="00FB2D2A">
        <w:t>.";</w:t>
      </w:r>
    </w:p>
    <w:p w:rsidR="00FB2D2A" w:rsidRPr="00FB2D2A" w:rsidRDefault="00FB2D2A">
      <w:pPr>
        <w:pStyle w:val="ConsPlusNormal"/>
        <w:spacing w:before="220"/>
        <w:ind w:firstLine="540"/>
        <w:jc w:val="both"/>
      </w:pPr>
      <w:proofErr w:type="gramEnd"/>
      <w:r w:rsidRPr="00FB2D2A">
        <w:t xml:space="preserve">б) в </w:t>
      </w:r>
      <w:hyperlink r:id="rId14" w:history="1">
        <w:r w:rsidRPr="00FB2D2A">
          <w:t>пункте 4</w:t>
        </w:r>
      </w:hyperlink>
      <w:r w:rsidRPr="00FB2D2A">
        <w:t>:</w:t>
      </w:r>
    </w:p>
    <w:p w:rsidR="00FB2D2A" w:rsidRPr="00FB2D2A" w:rsidRDefault="00FB2D2A">
      <w:pPr>
        <w:pStyle w:val="ConsPlusNormal"/>
        <w:spacing w:before="220"/>
        <w:ind w:firstLine="540"/>
        <w:jc w:val="both"/>
      </w:pPr>
      <w:r w:rsidRPr="00FB2D2A">
        <w:t xml:space="preserve">в </w:t>
      </w:r>
      <w:hyperlink r:id="rId15" w:history="1">
        <w:r w:rsidRPr="00FB2D2A">
          <w:t>подпункте "б"</w:t>
        </w:r>
      </w:hyperlink>
      <w:r w:rsidRPr="00FB2D2A">
        <w:t xml:space="preserve"> слова "в размере не менее 1 процента от суммы субсидии" исключить;</w:t>
      </w:r>
    </w:p>
    <w:p w:rsidR="00FB2D2A" w:rsidRPr="00FB2D2A" w:rsidRDefault="00FB2D2A">
      <w:pPr>
        <w:pStyle w:val="ConsPlusNormal"/>
        <w:spacing w:before="220"/>
        <w:ind w:firstLine="540"/>
        <w:jc w:val="both"/>
      </w:pPr>
      <w:r w:rsidRPr="00FB2D2A">
        <w:t xml:space="preserve">в) </w:t>
      </w:r>
      <w:hyperlink r:id="rId16" w:history="1">
        <w:r w:rsidRPr="00FB2D2A">
          <w:t>пункты 18</w:t>
        </w:r>
      </w:hyperlink>
      <w:r w:rsidRPr="00FB2D2A">
        <w:t xml:space="preserve"> и </w:t>
      </w:r>
      <w:hyperlink r:id="rId17" w:history="1">
        <w:r w:rsidRPr="00FB2D2A">
          <w:t>19</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"18.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FB2D2A" w:rsidRPr="00FB2D2A" w:rsidRDefault="00FB2D2A">
      <w:pPr>
        <w:pStyle w:val="ConsPlusNormal"/>
        <w:spacing w:before="220"/>
        <w:ind w:firstLine="540"/>
        <w:jc w:val="both"/>
      </w:pPr>
      <w:r w:rsidRPr="00FB2D2A">
        <w:t>19. Эффективность использования муниципальными образованиями субсидий оценивается на основе следующих целевых показателей - численность воспитанников в дошкольных образовательных организациях, в которых проведены мероприятия; количество дошкольных организаций (объектов), в которых проведены мероприятия</w:t>
      </w:r>
      <w:proofErr w:type="gramStart"/>
      <w:r w:rsidRPr="00FB2D2A">
        <w:t>.".</w:t>
      </w:r>
      <w:proofErr w:type="gramEnd"/>
    </w:p>
    <w:p w:rsidR="00FB2D2A" w:rsidRPr="00FB2D2A" w:rsidRDefault="00FB2D2A">
      <w:pPr>
        <w:pStyle w:val="ConsPlusNormal"/>
        <w:spacing w:before="220"/>
        <w:ind w:firstLine="540"/>
        <w:jc w:val="both"/>
      </w:pPr>
      <w:r w:rsidRPr="00FB2D2A">
        <w:t xml:space="preserve">4. В </w:t>
      </w:r>
      <w:hyperlink r:id="rId18" w:history="1">
        <w:r w:rsidRPr="00FB2D2A">
          <w:t>приложение N 5</w:t>
        </w:r>
      </w:hyperlink>
      <w:r w:rsidRPr="00FB2D2A">
        <w:t xml:space="preserve"> к государственной программе внести следующие изменения:</w:t>
      </w:r>
    </w:p>
    <w:p w:rsidR="00FB2D2A" w:rsidRPr="00FB2D2A" w:rsidRDefault="00FB2D2A">
      <w:pPr>
        <w:pStyle w:val="ConsPlusNormal"/>
        <w:spacing w:before="220"/>
        <w:ind w:firstLine="540"/>
        <w:jc w:val="both"/>
      </w:pPr>
      <w:r w:rsidRPr="00FB2D2A">
        <w:t xml:space="preserve">а) в </w:t>
      </w:r>
      <w:hyperlink r:id="rId19" w:history="1">
        <w:r w:rsidRPr="00FB2D2A">
          <w:t>пункте 5</w:t>
        </w:r>
      </w:hyperlink>
      <w:r w:rsidRPr="00FB2D2A">
        <w:t>:</w:t>
      </w:r>
    </w:p>
    <w:p w:rsidR="00FB2D2A" w:rsidRPr="00FB2D2A" w:rsidRDefault="00FB2D2A">
      <w:pPr>
        <w:pStyle w:val="ConsPlusNormal"/>
        <w:spacing w:before="220"/>
        <w:ind w:firstLine="540"/>
        <w:jc w:val="both"/>
      </w:pPr>
      <w:r w:rsidRPr="00FB2D2A">
        <w:t xml:space="preserve">в </w:t>
      </w:r>
      <w:hyperlink r:id="rId20" w:history="1">
        <w:r w:rsidRPr="00FB2D2A">
          <w:t>подпункте "б"</w:t>
        </w:r>
      </w:hyperlink>
      <w:r w:rsidRPr="00FB2D2A">
        <w:t xml:space="preserve"> слова "в размере не менее 1 процента от суммы субсидии" исключить;</w:t>
      </w:r>
    </w:p>
    <w:p w:rsidR="00FB2D2A" w:rsidRPr="00FB2D2A" w:rsidRDefault="00FB2D2A">
      <w:pPr>
        <w:pStyle w:val="ConsPlusNormal"/>
        <w:spacing w:before="220"/>
        <w:ind w:firstLine="540"/>
        <w:jc w:val="both"/>
      </w:pPr>
      <w:hyperlink r:id="rId21" w:history="1">
        <w:r w:rsidRPr="00FB2D2A">
          <w:t>дополнить</w:t>
        </w:r>
      </w:hyperlink>
      <w:r w:rsidRPr="00FB2D2A">
        <w:t xml:space="preserve"> подпунктом "г" следующего содержания:</w:t>
      </w:r>
    </w:p>
    <w:p w:rsidR="00FB2D2A" w:rsidRPr="00FB2D2A" w:rsidRDefault="00FB2D2A">
      <w:pPr>
        <w:pStyle w:val="ConsPlusNormal"/>
        <w:spacing w:before="220"/>
        <w:ind w:firstLine="540"/>
        <w:jc w:val="both"/>
      </w:pPr>
      <w:r w:rsidRPr="00FB2D2A">
        <w:t xml:space="preserve">"г)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w:t>
      </w:r>
      <w:proofErr w:type="spellStart"/>
      <w:r w:rsidRPr="00FB2D2A">
        <w:t>софинансирования</w:t>
      </w:r>
      <w:proofErr w:type="spellEnd"/>
      <w:r w:rsidRPr="00FB2D2A">
        <w:t xml:space="preserve"> которых предоставляется субсидия, и ответственность за неисполнение предусмотренных указанным соглашением обязательств</w:t>
      </w:r>
      <w:proofErr w:type="gramStart"/>
      <w:r w:rsidRPr="00FB2D2A">
        <w:t>.";</w:t>
      </w:r>
      <w:proofErr w:type="gramEnd"/>
    </w:p>
    <w:p w:rsidR="00FB2D2A" w:rsidRPr="00FB2D2A" w:rsidRDefault="00FB2D2A">
      <w:pPr>
        <w:pStyle w:val="ConsPlusNormal"/>
        <w:spacing w:before="220"/>
        <w:ind w:firstLine="540"/>
        <w:jc w:val="both"/>
      </w:pPr>
      <w:r w:rsidRPr="00FB2D2A">
        <w:t xml:space="preserve">б) </w:t>
      </w:r>
      <w:hyperlink r:id="rId22" w:history="1">
        <w:r w:rsidRPr="00FB2D2A">
          <w:t>пункт 14</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"14.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roofErr w:type="gramStart"/>
      <w:r w:rsidRPr="00FB2D2A">
        <w:t>.".</w:t>
      </w:r>
      <w:proofErr w:type="gramEnd"/>
    </w:p>
    <w:p w:rsidR="00FB2D2A" w:rsidRPr="00FB2D2A" w:rsidRDefault="00FB2D2A">
      <w:pPr>
        <w:pStyle w:val="ConsPlusNormal"/>
        <w:spacing w:before="220"/>
        <w:ind w:firstLine="540"/>
        <w:jc w:val="both"/>
      </w:pPr>
      <w:r w:rsidRPr="00FB2D2A">
        <w:t xml:space="preserve">5. </w:t>
      </w:r>
      <w:hyperlink r:id="rId23" w:history="1">
        <w:r w:rsidRPr="00FB2D2A">
          <w:t>Пункт 13</w:t>
        </w:r>
      </w:hyperlink>
      <w:r w:rsidRPr="00FB2D2A">
        <w:t xml:space="preserve"> приложения N 6 к государственной программе изложить в следующей редакции:</w:t>
      </w:r>
    </w:p>
    <w:p w:rsidR="00FB2D2A" w:rsidRPr="00FB2D2A" w:rsidRDefault="00FB2D2A">
      <w:pPr>
        <w:pStyle w:val="ConsPlusNormal"/>
        <w:spacing w:before="220"/>
        <w:ind w:firstLine="540"/>
        <w:jc w:val="both"/>
      </w:pPr>
      <w:r w:rsidRPr="00FB2D2A">
        <w:t>"13.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roofErr w:type="gramStart"/>
      <w:r w:rsidRPr="00FB2D2A">
        <w:t>.".</w:t>
      </w:r>
      <w:proofErr w:type="gramEnd"/>
    </w:p>
    <w:p w:rsidR="00FB2D2A" w:rsidRPr="00FB2D2A" w:rsidRDefault="00FB2D2A">
      <w:pPr>
        <w:pStyle w:val="ConsPlusNormal"/>
        <w:spacing w:before="220"/>
        <w:ind w:firstLine="540"/>
        <w:jc w:val="both"/>
      </w:pPr>
      <w:r w:rsidRPr="00FB2D2A">
        <w:t xml:space="preserve">6. В </w:t>
      </w:r>
      <w:hyperlink r:id="rId24" w:history="1">
        <w:r w:rsidRPr="00FB2D2A">
          <w:t>приложение N 7</w:t>
        </w:r>
      </w:hyperlink>
      <w:r w:rsidRPr="00FB2D2A">
        <w:t xml:space="preserve"> к государственной программе внести следующие изменения:</w:t>
      </w:r>
    </w:p>
    <w:p w:rsidR="00FB2D2A" w:rsidRPr="00FB2D2A" w:rsidRDefault="00FB2D2A">
      <w:pPr>
        <w:pStyle w:val="ConsPlusNormal"/>
        <w:spacing w:before="220"/>
        <w:ind w:firstLine="540"/>
        <w:jc w:val="both"/>
      </w:pPr>
      <w:r w:rsidRPr="00FB2D2A">
        <w:t xml:space="preserve">а) </w:t>
      </w:r>
      <w:hyperlink r:id="rId25" w:history="1">
        <w:r w:rsidRPr="00FB2D2A">
          <w:t>пункт 4</w:t>
        </w:r>
      </w:hyperlink>
      <w:r w:rsidRPr="00FB2D2A">
        <w:t xml:space="preserve"> дополнить подпунктом "г" следующего содержания:</w:t>
      </w:r>
    </w:p>
    <w:p w:rsidR="00FB2D2A" w:rsidRPr="00FB2D2A" w:rsidRDefault="00FB2D2A">
      <w:pPr>
        <w:pStyle w:val="ConsPlusNormal"/>
        <w:spacing w:before="220"/>
        <w:ind w:firstLine="540"/>
        <w:jc w:val="both"/>
      </w:pPr>
      <w:r w:rsidRPr="00FB2D2A">
        <w:t>"г) обеспечение выполнения требований по антитеррористической безопасности в общеобразовательных организациях в Республике Алтай</w:t>
      </w:r>
      <w:proofErr w:type="gramStart"/>
      <w:r w:rsidRPr="00FB2D2A">
        <w:t>.";</w:t>
      </w:r>
    </w:p>
    <w:p w:rsidR="00FB2D2A" w:rsidRPr="00FB2D2A" w:rsidRDefault="00FB2D2A">
      <w:pPr>
        <w:pStyle w:val="ConsPlusNormal"/>
        <w:spacing w:before="220"/>
        <w:ind w:firstLine="540"/>
        <w:jc w:val="both"/>
      </w:pPr>
      <w:proofErr w:type="gramEnd"/>
      <w:r w:rsidRPr="00FB2D2A">
        <w:t xml:space="preserve">б) в </w:t>
      </w:r>
      <w:hyperlink r:id="rId26" w:history="1">
        <w:r w:rsidRPr="00FB2D2A">
          <w:t>пункте 5</w:t>
        </w:r>
      </w:hyperlink>
      <w:r w:rsidRPr="00FB2D2A">
        <w:t>:</w:t>
      </w:r>
    </w:p>
    <w:p w:rsidR="00FB2D2A" w:rsidRPr="00FB2D2A" w:rsidRDefault="00FB2D2A">
      <w:pPr>
        <w:pStyle w:val="ConsPlusNormal"/>
        <w:spacing w:before="220"/>
        <w:ind w:firstLine="540"/>
        <w:jc w:val="both"/>
      </w:pPr>
      <w:r w:rsidRPr="00FB2D2A">
        <w:t xml:space="preserve">в </w:t>
      </w:r>
      <w:hyperlink r:id="rId27" w:history="1">
        <w:r w:rsidRPr="00FB2D2A">
          <w:t>подпункте "б"</w:t>
        </w:r>
      </w:hyperlink>
      <w:r w:rsidRPr="00FB2D2A">
        <w:t xml:space="preserve"> слова "в размере не менее 1 процента от суммы субсидии" исключить;</w:t>
      </w:r>
    </w:p>
    <w:p w:rsidR="00FB2D2A" w:rsidRPr="00FB2D2A" w:rsidRDefault="00FB2D2A">
      <w:pPr>
        <w:pStyle w:val="ConsPlusNormal"/>
        <w:spacing w:before="220"/>
        <w:ind w:firstLine="540"/>
        <w:jc w:val="both"/>
      </w:pPr>
      <w:hyperlink r:id="rId28" w:history="1">
        <w:r w:rsidRPr="00FB2D2A">
          <w:t>дополнить</w:t>
        </w:r>
      </w:hyperlink>
      <w:r w:rsidRPr="00FB2D2A">
        <w:t xml:space="preserve"> подпунктом "г" следующего содержания:</w:t>
      </w:r>
    </w:p>
    <w:p w:rsidR="00FB2D2A" w:rsidRPr="00FB2D2A" w:rsidRDefault="00FB2D2A">
      <w:pPr>
        <w:pStyle w:val="ConsPlusNormal"/>
        <w:spacing w:before="220"/>
        <w:ind w:firstLine="540"/>
        <w:jc w:val="both"/>
      </w:pPr>
      <w:r w:rsidRPr="00FB2D2A">
        <w:t xml:space="preserve">"г)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w:t>
      </w:r>
      <w:proofErr w:type="spellStart"/>
      <w:r w:rsidRPr="00FB2D2A">
        <w:t>софинансирования</w:t>
      </w:r>
      <w:proofErr w:type="spellEnd"/>
      <w:r w:rsidRPr="00FB2D2A">
        <w:t xml:space="preserve"> которых предоставляется субсидия, и ответственность за неисполнение предусмотренных указанным соглашением обязательств</w:t>
      </w:r>
      <w:proofErr w:type="gramStart"/>
      <w:r w:rsidRPr="00FB2D2A">
        <w:t>.";</w:t>
      </w:r>
      <w:proofErr w:type="gramEnd"/>
    </w:p>
    <w:p w:rsidR="00FB2D2A" w:rsidRPr="00FB2D2A" w:rsidRDefault="00FB2D2A">
      <w:pPr>
        <w:pStyle w:val="ConsPlusNormal"/>
        <w:spacing w:before="220"/>
        <w:ind w:firstLine="540"/>
        <w:jc w:val="both"/>
      </w:pPr>
      <w:r w:rsidRPr="00FB2D2A">
        <w:t xml:space="preserve">в) </w:t>
      </w:r>
      <w:hyperlink r:id="rId29" w:history="1">
        <w:r w:rsidRPr="00FB2D2A">
          <w:t>пункт 13</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 xml:space="preserve">"13. </w:t>
      </w:r>
      <w:proofErr w:type="gramStart"/>
      <w:r w:rsidRPr="00FB2D2A">
        <w:t>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roofErr w:type="gramEnd"/>
    </w:p>
    <w:p w:rsidR="00FB2D2A" w:rsidRPr="00FB2D2A" w:rsidRDefault="00FB2D2A">
      <w:pPr>
        <w:pStyle w:val="ConsPlusNormal"/>
        <w:spacing w:before="220"/>
        <w:ind w:firstLine="540"/>
        <w:jc w:val="both"/>
      </w:pPr>
      <w:r w:rsidRPr="00FB2D2A">
        <w:t xml:space="preserve">г) </w:t>
      </w:r>
      <w:hyperlink r:id="rId30" w:history="1">
        <w:r w:rsidRPr="00FB2D2A">
          <w:t>пункт 14</w:t>
        </w:r>
      </w:hyperlink>
      <w:r w:rsidRPr="00FB2D2A">
        <w:t xml:space="preserve"> дополнить словами следующего </w:t>
      </w:r>
      <w:proofErr w:type="gramStart"/>
      <w:r w:rsidRPr="00FB2D2A">
        <w:t>содержания</w:t>
      </w:r>
      <w:proofErr w:type="gramEnd"/>
      <w:r w:rsidRPr="00FB2D2A">
        <w:t xml:space="preserve"> "в которых проведены мероприятия, количество общеобразовательных организаций (объектов), в которых проведены мероприятия".</w:t>
      </w:r>
    </w:p>
    <w:p w:rsidR="00FB2D2A" w:rsidRPr="00FB2D2A" w:rsidRDefault="00FB2D2A">
      <w:pPr>
        <w:pStyle w:val="ConsPlusNormal"/>
        <w:spacing w:before="220"/>
        <w:ind w:firstLine="540"/>
        <w:jc w:val="both"/>
      </w:pPr>
      <w:r w:rsidRPr="00FB2D2A">
        <w:t xml:space="preserve">7. В </w:t>
      </w:r>
      <w:hyperlink r:id="rId31" w:history="1">
        <w:r w:rsidRPr="00FB2D2A">
          <w:t>приложение N 14</w:t>
        </w:r>
      </w:hyperlink>
      <w:r w:rsidRPr="00FB2D2A">
        <w:t xml:space="preserve"> к государственной программе Республики Алтай "Развитие образования" внести следующие изменения:</w:t>
      </w:r>
    </w:p>
    <w:p w:rsidR="00FB2D2A" w:rsidRPr="00FB2D2A" w:rsidRDefault="00FB2D2A">
      <w:pPr>
        <w:pStyle w:val="ConsPlusNormal"/>
        <w:spacing w:before="220"/>
        <w:ind w:firstLine="540"/>
        <w:jc w:val="both"/>
      </w:pPr>
      <w:r w:rsidRPr="00FB2D2A">
        <w:t xml:space="preserve">а) </w:t>
      </w:r>
      <w:hyperlink r:id="rId32" w:history="1">
        <w:r w:rsidRPr="00FB2D2A">
          <w:t>пункт 2</w:t>
        </w:r>
      </w:hyperlink>
      <w:r w:rsidRPr="00FB2D2A">
        <w:t xml:space="preserve"> дополнить подпунктом "</w:t>
      </w:r>
      <w:proofErr w:type="spellStart"/>
      <w:r w:rsidRPr="00FB2D2A">
        <w:t>д</w:t>
      </w:r>
      <w:proofErr w:type="spellEnd"/>
      <w:r w:rsidRPr="00FB2D2A">
        <w:t>" следующего содержания:</w:t>
      </w:r>
    </w:p>
    <w:p w:rsidR="00FB2D2A" w:rsidRPr="00FB2D2A" w:rsidRDefault="00FB2D2A">
      <w:pPr>
        <w:pStyle w:val="ConsPlusNormal"/>
        <w:spacing w:before="220"/>
        <w:ind w:firstLine="540"/>
        <w:jc w:val="both"/>
      </w:pPr>
      <w:r w:rsidRPr="00FB2D2A">
        <w:t>"</w:t>
      </w:r>
      <w:proofErr w:type="spellStart"/>
      <w:r w:rsidRPr="00FB2D2A">
        <w:t>д</w:t>
      </w:r>
      <w:proofErr w:type="spellEnd"/>
      <w:r w:rsidRPr="00FB2D2A">
        <w:t>) обеспечение выполнения требований по антитеррористической безопасности в образовательных организациях, реализующих программы дополнительного образования</w:t>
      </w:r>
      <w:proofErr w:type="gramStart"/>
      <w:r w:rsidRPr="00FB2D2A">
        <w:t>.";</w:t>
      </w:r>
    </w:p>
    <w:p w:rsidR="00FB2D2A" w:rsidRPr="00FB2D2A" w:rsidRDefault="00FB2D2A">
      <w:pPr>
        <w:pStyle w:val="ConsPlusNormal"/>
        <w:spacing w:before="220"/>
        <w:ind w:firstLine="540"/>
        <w:jc w:val="both"/>
      </w:pPr>
      <w:proofErr w:type="gramEnd"/>
      <w:r w:rsidRPr="00FB2D2A">
        <w:t xml:space="preserve">б) </w:t>
      </w:r>
      <w:hyperlink r:id="rId33" w:history="1">
        <w:r w:rsidRPr="00FB2D2A">
          <w:t>пункт 12</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"12. Перечисление субсидий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roofErr w:type="gramStart"/>
      <w:r w:rsidRPr="00FB2D2A">
        <w:t>.".</w:t>
      </w:r>
      <w:proofErr w:type="gramEnd"/>
    </w:p>
    <w:p w:rsidR="00FB2D2A" w:rsidRPr="00FB2D2A" w:rsidRDefault="00FB2D2A">
      <w:pPr>
        <w:pStyle w:val="ConsPlusNormal"/>
        <w:spacing w:before="220"/>
        <w:ind w:firstLine="540"/>
        <w:jc w:val="both"/>
      </w:pPr>
      <w:r w:rsidRPr="00FB2D2A">
        <w:t xml:space="preserve">8. В </w:t>
      </w:r>
      <w:hyperlink r:id="rId34" w:history="1">
        <w:r w:rsidRPr="00FB2D2A">
          <w:t>приложение N 17</w:t>
        </w:r>
      </w:hyperlink>
      <w:r w:rsidRPr="00FB2D2A">
        <w:t xml:space="preserve"> к государственной программе внести следующие изменения:</w:t>
      </w:r>
    </w:p>
    <w:p w:rsidR="00FB2D2A" w:rsidRPr="00FB2D2A" w:rsidRDefault="00FB2D2A">
      <w:pPr>
        <w:pStyle w:val="ConsPlusNormal"/>
        <w:spacing w:before="220"/>
        <w:ind w:firstLine="540"/>
        <w:jc w:val="both"/>
      </w:pPr>
      <w:r w:rsidRPr="00FB2D2A">
        <w:t xml:space="preserve">а) </w:t>
      </w:r>
      <w:hyperlink r:id="rId35" w:history="1">
        <w:r w:rsidRPr="00FB2D2A">
          <w:t>пункт 10</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"10. Перечисление субсидий осуществляется в установленном порядке на единые казначейские счета муниципальных образований, открытые в Управлении Федерального казначейства по Республике Алтай";</w:t>
      </w:r>
    </w:p>
    <w:p w:rsidR="00FB2D2A" w:rsidRPr="00FB2D2A" w:rsidRDefault="00FB2D2A">
      <w:pPr>
        <w:pStyle w:val="ConsPlusNormal"/>
        <w:spacing w:before="220"/>
        <w:ind w:firstLine="540"/>
        <w:jc w:val="both"/>
      </w:pPr>
      <w:r w:rsidRPr="00FB2D2A">
        <w:t xml:space="preserve">б) </w:t>
      </w:r>
      <w:hyperlink r:id="rId36" w:history="1">
        <w:r w:rsidRPr="00FB2D2A">
          <w:t>пункты 13</w:t>
        </w:r>
      </w:hyperlink>
      <w:r w:rsidRPr="00FB2D2A">
        <w:t xml:space="preserve"> - </w:t>
      </w:r>
      <w:hyperlink r:id="rId37" w:history="1">
        <w:r w:rsidRPr="00FB2D2A">
          <w:t>15</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 xml:space="preserve">"13. Оценка эффективности использования предоставленных субсидий осуществляется по результатам </w:t>
      </w:r>
      <w:proofErr w:type="gramStart"/>
      <w:r w:rsidRPr="00FB2D2A">
        <w:t>достижения значений результатов использования субсидии</w:t>
      </w:r>
      <w:proofErr w:type="gramEnd"/>
      <w:r w:rsidRPr="00FB2D2A">
        <w:t xml:space="preserve"> в соответствии с заключенными соглашениями:</w:t>
      </w:r>
    </w:p>
    <w:p w:rsidR="00FB2D2A" w:rsidRPr="00FB2D2A" w:rsidRDefault="00FB2D2A">
      <w:pPr>
        <w:pStyle w:val="ConsPlusNormal"/>
        <w:spacing w:before="220"/>
        <w:ind w:firstLine="540"/>
        <w:jc w:val="both"/>
      </w:pPr>
      <w:r w:rsidRPr="00FB2D2A">
        <w:t>а) количество восстановленных воинских захоронений (единиц);</w:t>
      </w:r>
    </w:p>
    <w:p w:rsidR="00FB2D2A" w:rsidRPr="00FB2D2A" w:rsidRDefault="00FB2D2A">
      <w:pPr>
        <w:pStyle w:val="ConsPlusNormal"/>
        <w:spacing w:before="220"/>
        <w:ind w:firstLine="540"/>
        <w:jc w:val="both"/>
      </w:pPr>
      <w:r w:rsidRPr="00FB2D2A">
        <w:t>б) количество установленных мемориальных знаков (единиц).</w:t>
      </w:r>
    </w:p>
    <w:p w:rsidR="00FB2D2A" w:rsidRPr="00FB2D2A" w:rsidRDefault="00FB2D2A">
      <w:pPr>
        <w:pStyle w:val="ConsPlusNormal"/>
        <w:spacing w:before="220"/>
        <w:ind w:firstLine="540"/>
        <w:jc w:val="both"/>
      </w:pPr>
      <w:r w:rsidRPr="00FB2D2A">
        <w:t xml:space="preserve">14. </w:t>
      </w:r>
      <w:proofErr w:type="gramStart"/>
      <w:r w:rsidRPr="00FB2D2A">
        <w:t xml:space="preserve">Муниципальные образования представляют отчет о расходах, в целях </w:t>
      </w:r>
      <w:proofErr w:type="spellStart"/>
      <w:r w:rsidRPr="00FB2D2A">
        <w:t>софинансирования</w:t>
      </w:r>
      <w:proofErr w:type="spellEnd"/>
      <w:r w:rsidRPr="00FB2D2A">
        <w:t xml:space="preserve"> которых предоставляется субсидия; отчет о достижении значений результатов использования субсидии и обязательствах, принятых в целях их достижения; отчет об объемах проведенных работ на реализацию мероприятий федеральной целевой </w:t>
      </w:r>
      <w:hyperlink r:id="rId38" w:history="1">
        <w:r w:rsidRPr="00FB2D2A">
          <w:t>программы</w:t>
        </w:r>
      </w:hyperlink>
      <w:r w:rsidRPr="00FB2D2A">
        <w:t xml:space="preserve"> "Увековечение памяти погибших при защите Отечества на 2019 - 2024 годы" по формам и срокам, установленным Министерством.</w:t>
      </w:r>
      <w:proofErr w:type="gramEnd"/>
    </w:p>
    <w:p w:rsidR="00FB2D2A" w:rsidRPr="00FB2D2A" w:rsidRDefault="00FB2D2A">
      <w:pPr>
        <w:pStyle w:val="ConsPlusNormal"/>
        <w:spacing w:before="220"/>
        <w:ind w:firstLine="540"/>
        <w:jc w:val="both"/>
      </w:pPr>
      <w:proofErr w:type="gramStart"/>
      <w:r w:rsidRPr="00FB2D2A">
        <w:t xml:space="preserve">К отчету об объемах проведенных работ на реализацию мероприятий федеральной целевой </w:t>
      </w:r>
      <w:hyperlink r:id="rId39" w:history="1">
        <w:r w:rsidRPr="00FB2D2A">
          <w:t>программы</w:t>
        </w:r>
      </w:hyperlink>
      <w:r w:rsidRPr="00FB2D2A">
        <w:t xml:space="preserve"> "Увековечение памяти погибших при защите Отечества на 2019 - 2024 годы" прилагаются </w:t>
      </w:r>
      <w:proofErr w:type="spellStart"/>
      <w:r w:rsidRPr="00FB2D2A">
        <w:t>фотоотчет</w:t>
      </w:r>
      <w:proofErr w:type="spellEnd"/>
      <w:r w:rsidRPr="00FB2D2A">
        <w:t xml:space="preserve"> (фотографии до и после, выполненных работ) и видеоматериалы объекта, подтверждающие окончание работ по ремонту, восстановлению и установке в границах территорий воинских захоронений мемориальных знаков, а также уточненный паспорт (учетная карточка) воинского захоронения.</w:t>
      </w:r>
      <w:proofErr w:type="gramEnd"/>
    </w:p>
    <w:p w:rsidR="00FB2D2A" w:rsidRPr="00FB2D2A" w:rsidRDefault="00FB2D2A">
      <w:pPr>
        <w:pStyle w:val="ConsPlusNormal"/>
        <w:spacing w:before="220"/>
        <w:ind w:firstLine="540"/>
        <w:jc w:val="both"/>
      </w:pPr>
      <w:r w:rsidRPr="00FB2D2A">
        <w:lastRenderedPageBreak/>
        <w:t>15. Министерство представляет сводный отчет о расходовании субсидии органами местного самоуправления в порядке, установленном Министерством финансов Республики Алтай</w:t>
      </w:r>
      <w:proofErr w:type="gramStart"/>
      <w:r w:rsidRPr="00FB2D2A">
        <w:t>.".</w:t>
      </w:r>
      <w:proofErr w:type="gramEnd"/>
    </w:p>
    <w:p w:rsidR="00FB2D2A" w:rsidRPr="00FB2D2A" w:rsidRDefault="00FB2D2A">
      <w:pPr>
        <w:pStyle w:val="ConsPlusNormal"/>
        <w:spacing w:before="220"/>
        <w:ind w:firstLine="540"/>
        <w:jc w:val="both"/>
      </w:pPr>
      <w:r w:rsidRPr="00FB2D2A">
        <w:t xml:space="preserve">9. В приложении N 18 к государственной программе </w:t>
      </w:r>
      <w:hyperlink r:id="rId40" w:history="1">
        <w:r w:rsidRPr="00FB2D2A">
          <w:t>пункт 16</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"16. Перечисление субсидии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Республике Алтай</w:t>
      </w:r>
      <w:proofErr w:type="gramStart"/>
      <w:r w:rsidRPr="00FB2D2A">
        <w:t>.";</w:t>
      </w:r>
    </w:p>
    <w:p w:rsidR="00FB2D2A" w:rsidRPr="00FB2D2A" w:rsidRDefault="00FB2D2A">
      <w:pPr>
        <w:pStyle w:val="ConsPlusNormal"/>
        <w:spacing w:before="220"/>
        <w:ind w:firstLine="540"/>
        <w:jc w:val="both"/>
      </w:pPr>
      <w:proofErr w:type="gramEnd"/>
      <w:r w:rsidRPr="00FB2D2A">
        <w:t xml:space="preserve">дополнить </w:t>
      </w:r>
      <w:hyperlink r:id="rId41" w:history="1">
        <w:r w:rsidRPr="00FB2D2A">
          <w:t>пункт 4</w:t>
        </w:r>
      </w:hyperlink>
      <w:r w:rsidRPr="00FB2D2A">
        <w:t xml:space="preserve"> подпунктом "г" следующего содержания:</w:t>
      </w:r>
    </w:p>
    <w:p w:rsidR="00FB2D2A" w:rsidRPr="00FB2D2A" w:rsidRDefault="00FB2D2A">
      <w:pPr>
        <w:pStyle w:val="ConsPlusNormal"/>
        <w:spacing w:before="220"/>
        <w:ind w:firstLine="540"/>
        <w:jc w:val="both"/>
      </w:pPr>
      <w:r w:rsidRPr="00FB2D2A">
        <w:t xml:space="preserve">"г)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w:t>
      </w:r>
      <w:proofErr w:type="spellStart"/>
      <w:r w:rsidRPr="00FB2D2A">
        <w:t>софинансирования</w:t>
      </w:r>
      <w:proofErr w:type="spellEnd"/>
      <w:r w:rsidRPr="00FB2D2A">
        <w:t xml:space="preserve"> которых предоставляется субсидия, и ответственность за неисполнение предусмотренных указанным соглашением обязательств</w:t>
      </w:r>
      <w:proofErr w:type="gramStart"/>
      <w:r w:rsidRPr="00FB2D2A">
        <w:t>.".</w:t>
      </w:r>
      <w:proofErr w:type="gramEnd"/>
    </w:p>
    <w:p w:rsidR="00FB2D2A" w:rsidRPr="00FB2D2A" w:rsidRDefault="00FB2D2A">
      <w:pPr>
        <w:pStyle w:val="ConsPlusNormal"/>
        <w:spacing w:before="220"/>
        <w:ind w:firstLine="540"/>
        <w:jc w:val="both"/>
      </w:pPr>
      <w:r w:rsidRPr="00FB2D2A">
        <w:t xml:space="preserve">10. В </w:t>
      </w:r>
      <w:hyperlink r:id="rId42" w:history="1">
        <w:r w:rsidRPr="00FB2D2A">
          <w:t>приложение N 19</w:t>
        </w:r>
      </w:hyperlink>
      <w:r w:rsidRPr="00FB2D2A">
        <w:t xml:space="preserve"> к государственной программе внести следующие изменения:</w:t>
      </w:r>
    </w:p>
    <w:p w:rsidR="00FB2D2A" w:rsidRPr="00FB2D2A" w:rsidRDefault="00FB2D2A">
      <w:pPr>
        <w:pStyle w:val="ConsPlusNormal"/>
        <w:spacing w:before="220"/>
        <w:ind w:firstLine="540"/>
        <w:jc w:val="both"/>
      </w:pPr>
      <w:r w:rsidRPr="00FB2D2A">
        <w:t xml:space="preserve">а) </w:t>
      </w:r>
      <w:hyperlink r:id="rId43" w:history="1">
        <w:r w:rsidRPr="00FB2D2A">
          <w:t>пункт 6</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"6. Распределение субсидий между муниципальными образованиями в Республике Алтай осуществляется:</w:t>
      </w:r>
    </w:p>
    <w:p w:rsidR="00FB2D2A" w:rsidRPr="00FB2D2A" w:rsidRDefault="00FB2D2A">
      <w:pPr>
        <w:pStyle w:val="ConsPlusNormal"/>
        <w:spacing w:before="220"/>
        <w:ind w:firstLine="540"/>
        <w:jc w:val="both"/>
      </w:pPr>
      <w:r w:rsidRPr="00FB2D2A">
        <w:t>1) в соответствии с поручениями Правительства Республики Алтай;</w:t>
      </w:r>
    </w:p>
    <w:p w:rsidR="00FB2D2A" w:rsidRPr="00FB2D2A" w:rsidRDefault="00FB2D2A">
      <w:pPr>
        <w:pStyle w:val="ConsPlusNormal"/>
        <w:spacing w:before="220"/>
        <w:ind w:firstLine="540"/>
        <w:jc w:val="both"/>
      </w:pPr>
      <w:r w:rsidRPr="00FB2D2A">
        <w:t>2)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осуществляется по формуле:</w:t>
      </w:r>
    </w:p>
    <w:p w:rsidR="00FB2D2A" w:rsidRPr="00FB2D2A" w:rsidRDefault="00FB2D2A">
      <w:pPr>
        <w:pStyle w:val="ConsPlusNormal"/>
        <w:jc w:val="both"/>
      </w:pPr>
    </w:p>
    <w:p w:rsidR="00FB2D2A" w:rsidRPr="00FB2D2A" w:rsidRDefault="00FB2D2A">
      <w:pPr>
        <w:pStyle w:val="ConsPlusNormal"/>
        <w:jc w:val="center"/>
      </w:pPr>
      <w:proofErr w:type="spellStart"/>
      <w:r w:rsidRPr="00FB2D2A">
        <w:t>Фмс</w:t>
      </w:r>
      <w:proofErr w:type="gramStart"/>
      <w:r w:rsidRPr="00FB2D2A">
        <w:t>i</w:t>
      </w:r>
      <w:proofErr w:type="spellEnd"/>
      <w:proofErr w:type="gramEnd"/>
      <w:r w:rsidRPr="00FB2D2A">
        <w:t xml:space="preserve"> = (</w:t>
      </w:r>
      <w:proofErr w:type="spellStart"/>
      <w:r w:rsidRPr="00FB2D2A">
        <w:t>Фмс</w:t>
      </w:r>
      <w:proofErr w:type="spellEnd"/>
      <w:r w:rsidRPr="00FB2D2A">
        <w:t xml:space="preserve"> </w:t>
      </w:r>
      <w:proofErr w:type="spellStart"/>
      <w:r w:rsidRPr="00FB2D2A">
        <w:t>x</w:t>
      </w:r>
      <w:proofErr w:type="spellEnd"/>
      <w:r w:rsidRPr="00FB2D2A">
        <w:t xml:space="preserve"> </w:t>
      </w:r>
      <w:proofErr w:type="spellStart"/>
      <w:r w:rsidRPr="00FB2D2A">
        <w:t>Нмсi</w:t>
      </w:r>
      <w:proofErr w:type="spellEnd"/>
      <w:r w:rsidRPr="00FB2D2A">
        <w:t xml:space="preserve"> / SUM (</w:t>
      </w:r>
      <w:proofErr w:type="spellStart"/>
      <w:r w:rsidRPr="00FB2D2A">
        <w:t>Нмсi</w:t>
      </w:r>
      <w:proofErr w:type="spellEnd"/>
      <w:r w:rsidRPr="00FB2D2A">
        <w:t xml:space="preserve">)) </w:t>
      </w:r>
      <w:proofErr w:type="spellStart"/>
      <w:r w:rsidRPr="00FB2D2A">
        <w:t>x</w:t>
      </w:r>
      <w:proofErr w:type="spellEnd"/>
      <w:r w:rsidRPr="00FB2D2A">
        <w:t xml:space="preserve"> </w:t>
      </w:r>
      <w:proofErr w:type="spellStart"/>
      <w:r w:rsidRPr="00FB2D2A">
        <w:t>Yi</w:t>
      </w:r>
      <w:proofErr w:type="spellEnd"/>
      <w:r w:rsidRPr="00FB2D2A">
        <w:t>,</w:t>
      </w:r>
    </w:p>
    <w:p w:rsidR="00FB2D2A" w:rsidRPr="00FB2D2A" w:rsidRDefault="00FB2D2A">
      <w:pPr>
        <w:pStyle w:val="ConsPlusNormal"/>
        <w:jc w:val="both"/>
      </w:pPr>
    </w:p>
    <w:p w:rsidR="00FB2D2A" w:rsidRPr="00FB2D2A" w:rsidRDefault="00FB2D2A">
      <w:pPr>
        <w:pStyle w:val="ConsPlusNormal"/>
        <w:ind w:firstLine="540"/>
        <w:jc w:val="both"/>
      </w:pPr>
      <w:r w:rsidRPr="00FB2D2A">
        <w:t>где:</w:t>
      </w:r>
    </w:p>
    <w:p w:rsidR="00FB2D2A" w:rsidRPr="00FB2D2A" w:rsidRDefault="00FB2D2A">
      <w:pPr>
        <w:pStyle w:val="ConsPlusNormal"/>
        <w:spacing w:before="220"/>
        <w:ind w:firstLine="540"/>
        <w:jc w:val="both"/>
      </w:pPr>
      <w:proofErr w:type="spellStart"/>
      <w:r w:rsidRPr="00FB2D2A">
        <w:t>Фмс</w:t>
      </w:r>
      <w:proofErr w:type="gramStart"/>
      <w:r w:rsidRPr="00FB2D2A">
        <w:t>i</w:t>
      </w:r>
      <w:proofErr w:type="spellEnd"/>
      <w:proofErr w:type="gramEnd"/>
      <w:r w:rsidRPr="00FB2D2A">
        <w:t xml:space="preserve"> - объем субсидии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w:t>
      </w:r>
      <w:proofErr w:type="spellStart"/>
      <w:r w:rsidRPr="00FB2D2A">
        <w:t>i-му</w:t>
      </w:r>
      <w:proofErr w:type="spellEnd"/>
      <w:r w:rsidRPr="00FB2D2A">
        <w:t xml:space="preserve"> муниципальному образованию;</w:t>
      </w:r>
    </w:p>
    <w:p w:rsidR="00FB2D2A" w:rsidRPr="00FB2D2A" w:rsidRDefault="00FB2D2A">
      <w:pPr>
        <w:pStyle w:val="ConsPlusNormal"/>
        <w:spacing w:before="220"/>
        <w:ind w:firstLine="540"/>
        <w:jc w:val="both"/>
      </w:pPr>
      <w:proofErr w:type="spellStart"/>
      <w:r w:rsidRPr="00FB2D2A">
        <w:t>Фмс</w:t>
      </w:r>
      <w:proofErr w:type="spellEnd"/>
      <w:r w:rsidRPr="00FB2D2A">
        <w:t xml:space="preserve"> - объем субсидии, предусмотренный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 в муниципальных образовательных организациях в Республике Алтай, на очередной финансовый год и плановый период;</w:t>
      </w:r>
    </w:p>
    <w:p w:rsidR="00FB2D2A" w:rsidRPr="00FB2D2A" w:rsidRDefault="00FB2D2A">
      <w:pPr>
        <w:pStyle w:val="ConsPlusNormal"/>
        <w:spacing w:before="220"/>
        <w:ind w:firstLine="540"/>
        <w:jc w:val="both"/>
      </w:pPr>
      <w:proofErr w:type="spellStart"/>
      <w:r w:rsidRPr="00FB2D2A">
        <w:t>Нмс</w:t>
      </w:r>
      <w:proofErr w:type="gramStart"/>
      <w:r w:rsidRPr="00FB2D2A">
        <w:t>i</w:t>
      </w:r>
      <w:proofErr w:type="spellEnd"/>
      <w:proofErr w:type="gramEnd"/>
      <w:r w:rsidRPr="00FB2D2A">
        <w:t xml:space="preserve"> - расчетная потребность бюджета i-го муниципального образования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w:t>
      </w:r>
    </w:p>
    <w:p w:rsidR="00FB2D2A" w:rsidRPr="00FB2D2A" w:rsidRDefault="00FB2D2A">
      <w:pPr>
        <w:pStyle w:val="ConsPlusNormal"/>
        <w:spacing w:before="220"/>
        <w:ind w:firstLine="540"/>
        <w:jc w:val="both"/>
      </w:pPr>
      <w:r w:rsidRPr="00FB2D2A">
        <w:t>SUM (</w:t>
      </w:r>
      <w:proofErr w:type="spellStart"/>
      <w:r w:rsidRPr="00FB2D2A">
        <w:t>Нмс</w:t>
      </w:r>
      <w:proofErr w:type="gramStart"/>
      <w:r w:rsidRPr="00FB2D2A">
        <w:t>i</w:t>
      </w:r>
      <w:proofErr w:type="spellEnd"/>
      <w:proofErr w:type="gramEnd"/>
      <w:r w:rsidRPr="00FB2D2A">
        <w:t>) - сумма расчетной потребности муниципальных образований на реализацию мероприятий по благоустройству зданий общеобразовательных организаций в целях соблюдения требований к воздушно-тепловому режиму, водоснабжению и канализации;</w:t>
      </w:r>
    </w:p>
    <w:p w:rsidR="00FB2D2A" w:rsidRPr="00FB2D2A" w:rsidRDefault="00FB2D2A">
      <w:pPr>
        <w:pStyle w:val="ConsPlusNormal"/>
        <w:spacing w:before="220"/>
        <w:ind w:firstLine="540"/>
        <w:jc w:val="both"/>
      </w:pPr>
      <w:proofErr w:type="spellStart"/>
      <w:r w:rsidRPr="00FB2D2A">
        <w:t>Yi</w:t>
      </w:r>
      <w:proofErr w:type="spellEnd"/>
      <w:r w:rsidRPr="00FB2D2A">
        <w:t xml:space="preserve"> - уровень </w:t>
      </w:r>
      <w:proofErr w:type="spellStart"/>
      <w:r w:rsidRPr="00FB2D2A">
        <w:t>софинансирования</w:t>
      </w:r>
      <w:proofErr w:type="spellEnd"/>
      <w:r w:rsidRPr="00FB2D2A">
        <w:t xml:space="preserve"> из республиканского бюджета расходного обязательства муниципального образования</w:t>
      </w:r>
      <w:proofErr w:type="gramStart"/>
      <w:r w:rsidRPr="00FB2D2A">
        <w:t>.";</w:t>
      </w:r>
      <w:proofErr w:type="gramEnd"/>
    </w:p>
    <w:p w:rsidR="00FB2D2A" w:rsidRPr="00FB2D2A" w:rsidRDefault="00FB2D2A">
      <w:pPr>
        <w:pStyle w:val="ConsPlusNormal"/>
        <w:spacing w:before="220"/>
        <w:ind w:firstLine="540"/>
        <w:jc w:val="both"/>
      </w:pPr>
      <w:r w:rsidRPr="00FB2D2A">
        <w:t xml:space="preserve">б) в </w:t>
      </w:r>
      <w:hyperlink r:id="rId44" w:history="1">
        <w:r w:rsidRPr="00FB2D2A">
          <w:t>пункте 5</w:t>
        </w:r>
      </w:hyperlink>
      <w:r w:rsidRPr="00FB2D2A">
        <w:t>:</w:t>
      </w:r>
    </w:p>
    <w:p w:rsidR="00FB2D2A" w:rsidRPr="00FB2D2A" w:rsidRDefault="00FB2D2A">
      <w:pPr>
        <w:pStyle w:val="ConsPlusNormal"/>
        <w:spacing w:before="220"/>
        <w:ind w:firstLine="540"/>
        <w:jc w:val="both"/>
      </w:pPr>
      <w:r w:rsidRPr="00FB2D2A">
        <w:t xml:space="preserve">в </w:t>
      </w:r>
      <w:hyperlink r:id="rId45" w:history="1">
        <w:r w:rsidRPr="00FB2D2A">
          <w:t>подпункте "б"</w:t>
        </w:r>
      </w:hyperlink>
      <w:r w:rsidRPr="00FB2D2A">
        <w:t xml:space="preserve"> слова "в размере не менее 1 процента от суммы субсидии" исключить;</w:t>
      </w:r>
    </w:p>
    <w:p w:rsidR="00FB2D2A" w:rsidRPr="00FB2D2A" w:rsidRDefault="00FB2D2A">
      <w:pPr>
        <w:pStyle w:val="ConsPlusNormal"/>
        <w:spacing w:before="220"/>
        <w:ind w:firstLine="540"/>
        <w:jc w:val="both"/>
      </w:pPr>
      <w:hyperlink r:id="rId46" w:history="1">
        <w:r w:rsidRPr="00FB2D2A">
          <w:t>дополнить</w:t>
        </w:r>
      </w:hyperlink>
      <w:r w:rsidRPr="00FB2D2A">
        <w:t xml:space="preserve"> подпунктом "г" следующего содержания:</w:t>
      </w:r>
    </w:p>
    <w:p w:rsidR="00FB2D2A" w:rsidRPr="00FB2D2A" w:rsidRDefault="00FB2D2A">
      <w:pPr>
        <w:pStyle w:val="ConsPlusNormal"/>
        <w:spacing w:before="220"/>
        <w:ind w:firstLine="540"/>
        <w:jc w:val="both"/>
      </w:pPr>
      <w:r w:rsidRPr="00FB2D2A">
        <w:t xml:space="preserve">"г) заключение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w:t>
      </w:r>
      <w:proofErr w:type="spellStart"/>
      <w:r w:rsidRPr="00FB2D2A">
        <w:t>софинансирования</w:t>
      </w:r>
      <w:proofErr w:type="spellEnd"/>
      <w:r w:rsidRPr="00FB2D2A">
        <w:t xml:space="preserve"> которых предоставляется субсидия, и </w:t>
      </w:r>
      <w:r w:rsidRPr="00FB2D2A">
        <w:lastRenderedPageBreak/>
        <w:t>ответственность за неисполнение предусмотренных указанным соглашением обязательств</w:t>
      </w:r>
      <w:proofErr w:type="gramStart"/>
      <w:r w:rsidRPr="00FB2D2A">
        <w:t>.";</w:t>
      </w:r>
      <w:proofErr w:type="gramEnd"/>
    </w:p>
    <w:p w:rsidR="00FB2D2A" w:rsidRPr="00FB2D2A" w:rsidRDefault="00FB2D2A">
      <w:pPr>
        <w:pStyle w:val="ConsPlusNormal"/>
        <w:spacing w:before="220"/>
        <w:ind w:firstLine="540"/>
        <w:jc w:val="both"/>
      </w:pPr>
      <w:r w:rsidRPr="00FB2D2A">
        <w:t xml:space="preserve">в) </w:t>
      </w:r>
      <w:hyperlink r:id="rId47" w:history="1">
        <w:r w:rsidRPr="00FB2D2A">
          <w:t>пункт 13</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"13. Перечисление субсидии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Республике Алтай</w:t>
      </w:r>
      <w:proofErr w:type="gramStart"/>
      <w:r w:rsidRPr="00FB2D2A">
        <w:t>.".</w:t>
      </w:r>
      <w:proofErr w:type="gramEnd"/>
    </w:p>
    <w:p w:rsidR="00FB2D2A" w:rsidRPr="00FB2D2A" w:rsidRDefault="00FB2D2A">
      <w:pPr>
        <w:pStyle w:val="ConsPlusNormal"/>
        <w:spacing w:before="220"/>
        <w:ind w:firstLine="540"/>
        <w:jc w:val="both"/>
      </w:pPr>
      <w:r w:rsidRPr="00FB2D2A">
        <w:t xml:space="preserve">11. </w:t>
      </w:r>
      <w:hyperlink r:id="rId48" w:history="1">
        <w:r w:rsidRPr="00FB2D2A">
          <w:t>Пункт 13</w:t>
        </w:r>
      </w:hyperlink>
      <w:r w:rsidRPr="00FB2D2A">
        <w:t xml:space="preserve"> приложения N 21 к государственной программе изложить в следующей редакции:</w:t>
      </w:r>
    </w:p>
    <w:p w:rsidR="00FB2D2A" w:rsidRPr="00FB2D2A" w:rsidRDefault="00FB2D2A">
      <w:pPr>
        <w:pStyle w:val="ConsPlusNormal"/>
        <w:spacing w:before="220"/>
        <w:ind w:firstLine="540"/>
        <w:jc w:val="both"/>
      </w:pPr>
      <w:r w:rsidRPr="00FB2D2A">
        <w:t>"13. Перечисление субсидии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Республике Алтай</w:t>
      </w:r>
      <w:proofErr w:type="gramStart"/>
      <w:r w:rsidRPr="00FB2D2A">
        <w:t>.".</w:t>
      </w:r>
      <w:proofErr w:type="gramEnd"/>
    </w:p>
    <w:p w:rsidR="00FB2D2A" w:rsidRPr="00FB2D2A" w:rsidRDefault="00FB2D2A">
      <w:pPr>
        <w:pStyle w:val="ConsPlusNormal"/>
        <w:spacing w:before="220"/>
        <w:ind w:firstLine="540"/>
        <w:jc w:val="both"/>
      </w:pPr>
      <w:r w:rsidRPr="00FB2D2A">
        <w:t xml:space="preserve">12. В </w:t>
      </w:r>
      <w:hyperlink r:id="rId49" w:history="1">
        <w:r w:rsidRPr="00FB2D2A">
          <w:t>приложение N 22</w:t>
        </w:r>
      </w:hyperlink>
      <w:r w:rsidRPr="00FB2D2A">
        <w:t xml:space="preserve"> к государственной программе внести следующие изменения:</w:t>
      </w:r>
    </w:p>
    <w:p w:rsidR="00FB2D2A" w:rsidRPr="00FB2D2A" w:rsidRDefault="00FB2D2A">
      <w:pPr>
        <w:pStyle w:val="ConsPlusNormal"/>
        <w:spacing w:before="220"/>
        <w:ind w:firstLine="540"/>
        <w:jc w:val="both"/>
      </w:pPr>
      <w:r w:rsidRPr="00FB2D2A">
        <w:t xml:space="preserve">а) </w:t>
      </w:r>
      <w:hyperlink r:id="rId50" w:history="1">
        <w:r w:rsidRPr="00FB2D2A">
          <w:t>наименование</w:t>
        </w:r>
      </w:hyperlink>
      <w:r w:rsidRPr="00FB2D2A">
        <w:t xml:space="preserve"> приложения изложить в следующей редакции:</w:t>
      </w:r>
    </w:p>
    <w:p w:rsidR="00FB2D2A" w:rsidRPr="00FB2D2A" w:rsidRDefault="00FB2D2A">
      <w:pPr>
        <w:pStyle w:val="ConsPlusNormal"/>
        <w:spacing w:before="220"/>
        <w:ind w:firstLine="540"/>
        <w:jc w:val="both"/>
      </w:pPr>
      <w:r w:rsidRPr="00FB2D2A">
        <w:t>"Порядок предоставления и распределения иных межбюджетных трансфертов из республиканского бюджета Республики Алтай бюджетам муниципальных образований в Республике Алтай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Республике Алтай";</w:t>
      </w:r>
    </w:p>
    <w:p w:rsidR="00FB2D2A" w:rsidRPr="00FB2D2A" w:rsidRDefault="00FB2D2A">
      <w:pPr>
        <w:pStyle w:val="ConsPlusNormal"/>
        <w:spacing w:before="220"/>
        <w:ind w:firstLine="540"/>
        <w:jc w:val="both"/>
      </w:pPr>
      <w:r w:rsidRPr="00FB2D2A">
        <w:t xml:space="preserve">б) </w:t>
      </w:r>
      <w:hyperlink r:id="rId51" w:history="1">
        <w:r w:rsidRPr="00FB2D2A">
          <w:t>пункт 1</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 xml:space="preserve">"1. </w:t>
      </w:r>
      <w:proofErr w:type="gramStart"/>
      <w:r w:rsidRPr="00FB2D2A">
        <w:t>Настоящий Порядок устанавливает цели, условия предоставления и распределения иных межбюджетных трансфертов из республиканского бюджета Республики Алтай бюджетам муниципальных районов городского округа в Республике Алтай (далее муниципальные образования)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Республике Алтай.";</w:t>
      </w:r>
      <w:proofErr w:type="gramEnd"/>
    </w:p>
    <w:p w:rsidR="00FB2D2A" w:rsidRPr="00FB2D2A" w:rsidRDefault="00FB2D2A">
      <w:pPr>
        <w:pStyle w:val="ConsPlusNormal"/>
        <w:spacing w:before="220"/>
        <w:ind w:firstLine="540"/>
        <w:jc w:val="both"/>
      </w:pPr>
      <w:r w:rsidRPr="00FB2D2A">
        <w:t xml:space="preserve">в) </w:t>
      </w:r>
      <w:hyperlink r:id="rId52" w:history="1">
        <w:r w:rsidRPr="00FB2D2A">
          <w:t>абзац первый пункта 5</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 xml:space="preserve">"5. </w:t>
      </w:r>
      <w:proofErr w:type="gramStart"/>
      <w:r w:rsidRPr="00FB2D2A">
        <w:t>Предоставление иных межбюджетных трансфертов осуществляется на основании соглашения о предоставлении иного межбюджетного трансферта, заключаемого между Министерством и муниципальным образованием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федерального бюджета бюджету Республики Алтай, утвержденной Министерством финансов Российской</w:t>
      </w:r>
      <w:proofErr w:type="gramEnd"/>
      <w:r w:rsidRPr="00FB2D2A">
        <w:t xml:space="preserve"> Федерации</w:t>
      </w:r>
      <w:proofErr w:type="gramStart"/>
      <w:r w:rsidRPr="00FB2D2A">
        <w:t>.";</w:t>
      </w:r>
      <w:proofErr w:type="gramEnd"/>
    </w:p>
    <w:p w:rsidR="00FB2D2A" w:rsidRPr="00FB2D2A" w:rsidRDefault="00FB2D2A">
      <w:pPr>
        <w:pStyle w:val="ConsPlusNormal"/>
        <w:spacing w:before="220"/>
        <w:ind w:firstLine="540"/>
        <w:jc w:val="both"/>
      </w:pPr>
      <w:r w:rsidRPr="00FB2D2A">
        <w:t xml:space="preserve">г) </w:t>
      </w:r>
      <w:hyperlink r:id="rId53" w:history="1">
        <w:r w:rsidRPr="00FB2D2A">
          <w:t>пункт 10</w:t>
        </w:r>
      </w:hyperlink>
      <w:r w:rsidRPr="00FB2D2A">
        <w:t xml:space="preserve"> изложить в следующей редакции:</w:t>
      </w:r>
    </w:p>
    <w:p w:rsidR="00FB2D2A" w:rsidRPr="00FB2D2A" w:rsidRDefault="00FB2D2A">
      <w:pPr>
        <w:pStyle w:val="ConsPlusNormal"/>
        <w:spacing w:before="220"/>
        <w:ind w:firstLine="540"/>
        <w:jc w:val="both"/>
      </w:pPr>
      <w:r w:rsidRPr="00FB2D2A">
        <w:t>"10. Перечисление субсидии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Республике Алтай</w:t>
      </w:r>
      <w:proofErr w:type="gramStart"/>
      <w:r w:rsidRPr="00FB2D2A">
        <w:t>.".</w:t>
      </w:r>
      <w:proofErr w:type="gramEnd"/>
    </w:p>
    <w:p w:rsidR="00FB2D2A" w:rsidRPr="00FB2D2A" w:rsidRDefault="00FB2D2A">
      <w:pPr>
        <w:pStyle w:val="ConsPlusNormal"/>
        <w:spacing w:before="220"/>
        <w:ind w:firstLine="540"/>
        <w:jc w:val="both"/>
      </w:pPr>
      <w:r w:rsidRPr="00FB2D2A">
        <w:t xml:space="preserve">13. Государственную </w:t>
      </w:r>
      <w:hyperlink r:id="rId54" w:history="1">
        <w:r w:rsidRPr="00FB2D2A">
          <w:t>программу</w:t>
        </w:r>
      </w:hyperlink>
      <w:r w:rsidRPr="00FB2D2A">
        <w:t xml:space="preserve"> Республики Алтай "Развитие образования" дополнить приложением N 27 к государственной программе следующего содержания:</w:t>
      </w:r>
    </w:p>
    <w:p w:rsidR="00FB2D2A" w:rsidRPr="00FB2D2A" w:rsidRDefault="00FB2D2A">
      <w:pPr>
        <w:pStyle w:val="ConsPlusNormal"/>
        <w:jc w:val="both"/>
      </w:pPr>
    </w:p>
    <w:p w:rsidR="00FB2D2A" w:rsidRPr="00FB2D2A" w:rsidRDefault="00FB2D2A">
      <w:pPr>
        <w:pStyle w:val="ConsPlusNormal"/>
        <w:jc w:val="right"/>
      </w:pPr>
      <w:r w:rsidRPr="00FB2D2A">
        <w:t>"Приложение N 27</w:t>
      </w:r>
    </w:p>
    <w:p w:rsidR="00FB2D2A" w:rsidRPr="00FB2D2A" w:rsidRDefault="00FB2D2A">
      <w:pPr>
        <w:pStyle w:val="ConsPlusNormal"/>
        <w:jc w:val="right"/>
      </w:pPr>
      <w:r w:rsidRPr="00FB2D2A">
        <w:t>к государственной программе</w:t>
      </w:r>
    </w:p>
    <w:p w:rsidR="00FB2D2A" w:rsidRPr="00FB2D2A" w:rsidRDefault="00FB2D2A">
      <w:pPr>
        <w:pStyle w:val="ConsPlusNormal"/>
        <w:jc w:val="right"/>
      </w:pPr>
      <w:r w:rsidRPr="00FB2D2A">
        <w:t>Республики Алтай</w:t>
      </w:r>
    </w:p>
    <w:p w:rsidR="00FB2D2A" w:rsidRPr="00FB2D2A" w:rsidRDefault="00FB2D2A">
      <w:pPr>
        <w:pStyle w:val="ConsPlusNormal"/>
        <w:jc w:val="right"/>
      </w:pPr>
      <w:r w:rsidRPr="00FB2D2A">
        <w:t>"Развитие образования"</w:t>
      </w:r>
    </w:p>
    <w:p w:rsidR="00FB2D2A" w:rsidRPr="00FB2D2A" w:rsidRDefault="00FB2D2A">
      <w:pPr>
        <w:pStyle w:val="ConsPlusNormal"/>
        <w:jc w:val="both"/>
      </w:pPr>
    </w:p>
    <w:p w:rsidR="00FB2D2A" w:rsidRPr="00FB2D2A" w:rsidRDefault="00FB2D2A">
      <w:pPr>
        <w:pStyle w:val="ConsPlusNormal"/>
        <w:jc w:val="center"/>
      </w:pPr>
      <w:r w:rsidRPr="00FB2D2A">
        <w:t>Порядок</w:t>
      </w:r>
    </w:p>
    <w:p w:rsidR="00FB2D2A" w:rsidRPr="00FB2D2A" w:rsidRDefault="00FB2D2A">
      <w:pPr>
        <w:pStyle w:val="ConsPlusNormal"/>
        <w:jc w:val="center"/>
      </w:pPr>
      <w:r w:rsidRPr="00FB2D2A">
        <w:t>предоставления, распределения и расходования субсидий</w:t>
      </w:r>
    </w:p>
    <w:p w:rsidR="00FB2D2A" w:rsidRPr="00FB2D2A" w:rsidRDefault="00FB2D2A">
      <w:pPr>
        <w:pStyle w:val="ConsPlusNormal"/>
        <w:jc w:val="center"/>
      </w:pPr>
      <w:r w:rsidRPr="00FB2D2A">
        <w:t>из республиканского бюджета Республики Алтай бюджетам</w:t>
      </w:r>
    </w:p>
    <w:p w:rsidR="00FB2D2A" w:rsidRPr="00FB2D2A" w:rsidRDefault="00FB2D2A">
      <w:pPr>
        <w:pStyle w:val="ConsPlusNormal"/>
        <w:jc w:val="center"/>
      </w:pPr>
      <w:r w:rsidRPr="00FB2D2A">
        <w:lastRenderedPageBreak/>
        <w:t>муниципальных образований в Республике Алтай на формирование</w:t>
      </w:r>
    </w:p>
    <w:p w:rsidR="00FB2D2A" w:rsidRPr="00FB2D2A" w:rsidRDefault="00FB2D2A">
      <w:pPr>
        <w:pStyle w:val="ConsPlusNormal"/>
        <w:jc w:val="center"/>
      </w:pPr>
      <w:r w:rsidRPr="00FB2D2A">
        <w:t>муниципального специализированного жилищного фонда,</w:t>
      </w:r>
    </w:p>
    <w:p w:rsidR="00FB2D2A" w:rsidRPr="00FB2D2A" w:rsidRDefault="00FB2D2A">
      <w:pPr>
        <w:pStyle w:val="ConsPlusNormal"/>
        <w:jc w:val="center"/>
      </w:pPr>
      <w:proofErr w:type="gramStart"/>
      <w:r w:rsidRPr="00FB2D2A">
        <w:t>предназначенного</w:t>
      </w:r>
      <w:proofErr w:type="gramEnd"/>
      <w:r w:rsidRPr="00FB2D2A">
        <w:t xml:space="preserve"> для обеспечения педагогических работников</w:t>
      </w:r>
    </w:p>
    <w:p w:rsidR="00FB2D2A" w:rsidRPr="00FB2D2A" w:rsidRDefault="00FB2D2A">
      <w:pPr>
        <w:pStyle w:val="ConsPlusNormal"/>
        <w:jc w:val="center"/>
      </w:pPr>
      <w:r w:rsidRPr="00FB2D2A">
        <w:t xml:space="preserve">муниципальных организаций общего образования </w:t>
      </w:r>
      <w:proofErr w:type="gramStart"/>
      <w:r w:rsidRPr="00FB2D2A">
        <w:t>служебными</w:t>
      </w:r>
      <w:proofErr w:type="gramEnd"/>
    </w:p>
    <w:p w:rsidR="00FB2D2A" w:rsidRPr="00FB2D2A" w:rsidRDefault="00FB2D2A">
      <w:pPr>
        <w:pStyle w:val="ConsPlusNormal"/>
        <w:jc w:val="center"/>
      </w:pPr>
      <w:r w:rsidRPr="00FB2D2A">
        <w:t>жилыми помещениями по договорам найма муниципального</w:t>
      </w:r>
    </w:p>
    <w:p w:rsidR="00FB2D2A" w:rsidRPr="00FB2D2A" w:rsidRDefault="00FB2D2A">
      <w:pPr>
        <w:pStyle w:val="ConsPlusNormal"/>
        <w:jc w:val="center"/>
      </w:pPr>
      <w:r w:rsidRPr="00FB2D2A">
        <w:t>специализированного жилищного фонда</w:t>
      </w:r>
    </w:p>
    <w:p w:rsidR="00FB2D2A" w:rsidRPr="00FB2D2A" w:rsidRDefault="00FB2D2A">
      <w:pPr>
        <w:pStyle w:val="ConsPlusNormal"/>
        <w:jc w:val="both"/>
      </w:pPr>
    </w:p>
    <w:p w:rsidR="00FB2D2A" w:rsidRPr="00FB2D2A" w:rsidRDefault="00FB2D2A">
      <w:pPr>
        <w:pStyle w:val="ConsPlusNormal"/>
        <w:ind w:firstLine="540"/>
        <w:jc w:val="both"/>
      </w:pPr>
      <w:r w:rsidRPr="00FB2D2A">
        <w:t xml:space="preserve">1. </w:t>
      </w:r>
      <w:proofErr w:type="gramStart"/>
      <w:r w:rsidRPr="00FB2D2A">
        <w:t xml:space="preserve">Настоящий Порядок определяет цели, условия распределения, предоставления субсидий, выделяемых из республиканского бюджета Республики Алтай бюджетам муниципальных районов в Республике Алтай (далее - муниципальные образования) на </w:t>
      </w:r>
      <w:proofErr w:type="spellStart"/>
      <w:r w:rsidRPr="00FB2D2A">
        <w:t>софинансирование</w:t>
      </w:r>
      <w:proofErr w:type="spellEnd"/>
      <w:r w:rsidRPr="00FB2D2A">
        <w:t xml:space="preserve"> расходных обязательств муниципальных образований по приобретению жилых помещений, либо проведение капитального ремонта, реконструкции зданий или частей зданий муниципальной собственности под служебные жилые помещения в целях формирования муниципального специализированного жилищного фонда (далее - реконструкция, капитальный ремонт), предназначенного</w:t>
      </w:r>
      <w:proofErr w:type="gramEnd"/>
      <w:r w:rsidRPr="00FB2D2A">
        <w:t xml:space="preserve"> для обеспечения педагогических работников муниципальных организаций общего образования служебными жилыми помещениями по договорам найма специализированного жилищного фонда (далее - Порядок, субсидии, муниципальные образования, мероприятия).</w:t>
      </w:r>
    </w:p>
    <w:p w:rsidR="00FB2D2A" w:rsidRPr="00FB2D2A" w:rsidRDefault="00FB2D2A">
      <w:pPr>
        <w:pStyle w:val="ConsPlusNormal"/>
        <w:spacing w:before="220"/>
        <w:ind w:firstLine="540"/>
        <w:jc w:val="both"/>
      </w:pPr>
      <w:r w:rsidRPr="00FB2D2A">
        <w:t>2. Субсидии предоставляются муниципальным образованиям на проведение следующих мероприятий:</w:t>
      </w:r>
    </w:p>
    <w:p w:rsidR="00FB2D2A" w:rsidRPr="00FB2D2A" w:rsidRDefault="00FB2D2A">
      <w:pPr>
        <w:pStyle w:val="ConsPlusNormal"/>
        <w:spacing w:before="220"/>
        <w:ind w:firstLine="540"/>
        <w:jc w:val="both"/>
      </w:pPr>
      <w:r w:rsidRPr="00FB2D2A">
        <w:t>а) приобретение жилых помещений;</w:t>
      </w:r>
    </w:p>
    <w:p w:rsidR="00FB2D2A" w:rsidRPr="00FB2D2A" w:rsidRDefault="00FB2D2A">
      <w:pPr>
        <w:pStyle w:val="ConsPlusNormal"/>
        <w:spacing w:before="220"/>
        <w:ind w:firstLine="540"/>
        <w:jc w:val="both"/>
      </w:pPr>
      <w:r w:rsidRPr="00FB2D2A">
        <w:t>б) проведение капитального ремонта жилых помещений муниципального специализированного жилищного фонда или зданий муниципальной собственности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p w:rsidR="00FB2D2A" w:rsidRPr="00FB2D2A" w:rsidRDefault="00FB2D2A">
      <w:pPr>
        <w:pStyle w:val="ConsPlusNormal"/>
        <w:spacing w:before="220"/>
        <w:ind w:firstLine="540"/>
        <w:jc w:val="both"/>
      </w:pPr>
      <w:r w:rsidRPr="00FB2D2A">
        <w:t>в) реконструкция зданий или частей зданий муниципальной собственности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p w:rsidR="00FB2D2A" w:rsidRPr="00FB2D2A" w:rsidRDefault="00FB2D2A">
      <w:pPr>
        <w:pStyle w:val="ConsPlusNormal"/>
        <w:spacing w:before="220"/>
        <w:ind w:firstLine="540"/>
        <w:jc w:val="both"/>
      </w:pPr>
      <w:r w:rsidRPr="00FB2D2A">
        <w:t>3. Критериями отбора муниципальных образований на получение субсидий являются:</w:t>
      </w:r>
    </w:p>
    <w:p w:rsidR="00FB2D2A" w:rsidRPr="00FB2D2A" w:rsidRDefault="00FB2D2A">
      <w:pPr>
        <w:pStyle w:val="ConsPlusNormal"/>
        <w:spacing w:before="220"/>
        <w:ind w:firstLine="540"/>
        <w:jc w:val="both"/>
      </w:pPr>
      <w:r w:rsidRPr="00FB2D2A">
        <w:t>наличие вакансий педагогических работников муниципальных организаций общего образования: от одной до пяти штатных единиц - пять баллов, от шести до десяти - десять баллов, от одиннадцати до пятнадцати - пятнадцать баллов; свыше шестнадцати - двадцать баллов;</w:t>
      </w:r>
    </w:p>
    <w:p w:rsidR="00FB2D2A" w:rsidRPr="00FB2D2A" w:rsidRDefault="00FB2D2A">
      <w:pPr>
        <w:pStyle w:val="ConsPlusNormal"/>
        <w:spacing w:before="220"/>
        <w:ind w:firstLine="540"/>
        <w:jc w:val="both"/>
      </w:pPr>
      <w:r w:rsidRPr="00FB2D2A">
        <w:t>количество муниципальных общеобразовательных организаций в муниципальном образовании до четырнадцати - пять баллов, от пятнадцати до двадцати - десять баллов, свыше двадцати - пятнадцать баллов;</w:t>
      </w:r>
    </w:p>
    <w:p w:rsidR="00FB2D2A" w:rsidRPr="00FB2D2A" w:rsidRDefault="00FB2D2A">
      <w:pPr>
        <w:pStyle w:val="ConsPlusNormal"/>
        <w:spacing w:before="220"/>
        <w:ind w:firstLine="540"/>
        <w:jc w:val="both"/>
      </w:pPr>
      <w:r w:rsidRPr="00FB2D2A">
        <w:t>средняя нагрузка педагогических работников в муниципальных общеобразовательных организациях: от 1 до 1,19 - пять баллов, от 1,2 до 1,29 - десять баллов, 1,3 и более - пятнадцать баллов;</w:t>
      </w:r>
    </w:p>
    <w:p w:rsidR="00FB2D2A" w:rsidRPr="00FB2D2A" w:rsidRDefault="00FB2D2A">
      <w:pPr>
        <w:pStyle w:val="ConsPlusNormal"/>
        <w:spacing w:before="220"/>
        <w:ind w:firstLine="540"/>
        <w:jc w:val="both"/>
      </w:pPr>
      <w:r w:rsidRPr="00FB2D2A">
        <w:t>приобретение жилого помещения, либо проведение капитального ремонта, реконструкции зданий под жилые помещения в населенном пункте, где расположена полнокомплектная общеобразовательная организация - десять баллов, малокомплектная общеобразовательная организация - пятнадцать баллов, в районном центре - пять баллов;</w:t>
      </w:r>
    </w:p>
    <w:p w:rsidR="00FB2D2A" w:rsidRPr="00FB2D2A" w:rsidRDefault="00FB2D2A">
      <w:pPr>
        <w:pStyle w:val="ConsPlusNormal"/>
        <w:spacing w:before="220"/>
        <w:ind w:firstLine="540"/>
        <w:jc w:val="both"/>
      </w:pPr>
      <w:r w:rsidRPr="00FB2D2A">
        <w:t xml:space="preserve">не предоставление субсидии </w:t>
      </w:r>
      <w:proofErr w:type="gramStart"/>
      <w:r w:rsidRPr="00FB2D2A">
        <w:t>муниципальному</w:t>
      </w:r>
      <w:proofErr w:type="gramEnd"/>
      <w:r w:rsidRPr="00FB2D2A">
        <w:t xml:space="preserve"> образованию в предыдущие два года - 5 баллов.</w:t>
      </w:r>
    </w:p>
    <w:p w:rsidR="00FB2D2A" w:rsidRPr="00FB2D2A" w:rsidRDefault="00FB2D2A">
      <w:pPr>
        <w:pStyle w:val="ConsPlusNormal"/>
        <w:spacing w:before="220"/>
        <w:ind w:firstLine="540"/>
        <w:jc w:val="both"/>
      </w:pPr>
      <w:r w:rsidRPr="00FB2D2A">
        <w:t>4. Условиями предоставления субсидии являются:</w:t>
      </w:r>
    </w:p>
    <w:p w:rsidR="00FB2D2A" w:rsidRPr="00FB2D2A" w:rsidRDefault="00FB2D2A">
      <w:pPr>
        <w:pStyle w:val="ConsPlusNormal"/>
        <w:spacing w:before="220"/>
        <w:ind w:firstLine="540"/>
        <w:jc w:val="both"/>
      </w:pPr>
      <w:proofErr w:type="gramStart"/>
      <w:r w:rsidRPr="00FB2D2A">
        <w:t xml:space="preserve">а) наличие в утвержденных муниципальных программах мероприятий по созданию специализированного муниципального жилищного фонда, предназначенного для обеспечения педагогических работников общего образования служебными жилыми помещениями по </w:t>
      </w:r>
      <w:r w:rsidRPr="00FB2D2A">
        <w:lastRenderedPageBreak/>
        <w:t>договорам найма специализированного жилищного фонда;</w:t>
      </w:r>
      <w:proofErr w:type="gramEnd"/>
    </w:p>
    <w:p w:rsidR="00FB2D2A" w:rsidRPr="00FB2D2A" w:rsidRDefault="00FB2D2A">
      <w:pPr>
        <w:pStyle w:val="ConsPlusNormal"/>
        <w:spacing w:before="220"/>
        <w:ind w:firstLine="540"/>
        <w:jc w:val="both"/>
      </w:pPr>
      <w:r w:rsidRPr="00FB2D2A">
        <w:t>б) наличие муниципального нормативного правового акта, устанавливающего порядок предоставления педагогическому работнику общего образования служебного жилого помещения из муниципального специализированного жилищного фонда по договорам найма специализированного жилищного фонда;</w:t>
      </w:r>
    </w:p>
    <w:p w:rsidR="00FB2D2A" w:rsidRPr="00FB2D2A" w:rsidRDefault="00FB2D2A">
      <w:pPr>
        <w:pStyle w:val="ConsPlusNormal"/>
        <w:spacing w:before="220"/>
        <w:ind w:firstLine="540"/>
        <w:jc w:val="both"/>
      </w:pPr>
      <w:r w:rsidRPr="00FB2D2A">
        <w:t xml:space="preserve">в)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rsidRPr="00FB2D2A">
        <w:t>софинансирование</w:t>
      </w:r>
      <w:proofErr w:type="spellEnd"/>
      <w:r w:rsidRPr="00FB2D2A">
        <w:t xml:space="preserve"> которого осуществляется из республиканского бюджета Республики Алтай в соответствии с пунктом 2 настоящего Порядка;</w:t>
      </w:r>
    </w:p>
    <w:p w:rsidR="00FB2D2A" w:rsidRPr="00FB2D2A" w:rsidRDefault="00FB2D2A">
      <w:pPr>
        <w:pStyle w:val="ConsPlusNormal"/>
        <w:spacing w:before="220"/>
        <w:ind w:firstLine="540"/>
        <w:jc w:val="both"/>
      </w:pPr>
      <w:r w:rsidRPr="00FB2D2A">
        <w:t>г) наличие сводного сметного расчета, коммерческих предложений либо муниципального контракта на приобретение (реконструкцию, капитальный ремонт) жилых помещений в целях формирования муниципального специализированного жилищного фонда;</w:t>
      </w:r>
    </w:p>
    <w:p w:rsidR="00FB2D2A" w:rsidRPr="00FB2D2A" w:rsidRDefault="00FB2D2A">
      <w:pPr>
        <w:pStyle w:val="ConsPlusNormal"/>
        <w:spacing w:before="220"/>
        <w:ind w:firstLine="540"/>
        <w:jc w:val="both"/>
      </w:pPr>
      <w:proofErr w:type="spellStart"/>
      <w:r w:rsidRPr="00FB2D2A">
        <w:t>д</w:t>
      </w:r>
      <w:proofErr w:type="spellEnd"/>
      <w:r w:rsidRPr="00FB2D2A">
        <w:t>) выполнение требований о возврате муниципальным образованием сре</w:t>
      </w:r>
      <w:proofErr w:type="gramStart"/>
      <w:r w:rsidRPr="00FB2D2A">
        <w:t>дств в р</w:t>
      </w:r>
      <w:proofErr w:type="gramEnd"/>
      <w:r w:rsidRPr="00FB2D2A">
        <w:t xml:space="preserve">еспубликанский бюджет Республики Алтай в соответствии с </w:t>
      </w:r>
      <w:hyperlink r:id="rId55" w:history="1">
        <w:r w:rsidRPr="00FB2D2A">
          <w:t>пунктами 17</w:t>
        </w:r>
      </w:hyperlink>
      <w:r w:rsidRPr="00FB2D2A">
        <w:t xml:space="preserve"> - </w:t>
      </w:r>
      <w:hyperlink r:id="rId56" w:history="1">
        <w:r w:rsidRPr="00FB2D2A">
          <w:t>19</w:t>
        </w:r>
      </w:hyperlink>
      <w:r w:rsidRPr="00FB2D2A">
        <w:t xml:space="preserve"> Правил предоставления субсидий, утвержденных постановлением Правительства Республики Алтай от 11 августа 2017 года N 189 (далее - Правила N 189).</w:t>
      </w:r>
    </w:p>
    <w:p w:rsidR="00FB2D2A" w:rsidRPr="00FB2D2A" w:rsidRDefault="00FB2D2A">
      <w:pPr>
        <w:pStyle w:val="ConsPlusNormal"/>
        <w:spacing w:before="220"/>
        <w:ind w:firstLine="540"/>
        <w:jc w:val="both"/>
      </w:pPr>
      <w:r w:rsidRPr="00FB2D2A">
        <w:t>5. В целях предоставления Субсидии Министерство образования и науки Республики Алтай (далее - Министерство) организует проведение конкурсного отбора заявок, предоставленных муниципальными образованиями. Конкурсный отбор проводится в порядке, установленном Министерством.</w:t>
      </w:r>
    </w:p>
    <w:p w:rsidR="00FB2D2A" w:rsidRPr="00FB2D2A" w:rsidRDefault="00FB2D2A">
      <w:pPr>
        <w:pStyle w:val="ConsPlusNormal"/>
        <w:spacing w:before="220"/>
        <w:ind w:firstLine="540"/>
        <w:jc w:val="both"/>
      </w:pPr>
      <w:r w:rsidRPr="00FB2D2A">
        <w:t>6. Субсидии предоставляются муниципальным образованиям в пределах предусмотренных Министерству образования и науки Республики Алтай (далее - Министерство) бюджетных ассигнований.</w:t>
      </w:r>
    </w:p>
    <w:p w:rsidR="00FB2D2A" w:rsidRPr="00FB2D2A" w:rsidRDefault="00FB2D2A">
      <w:pPr>
        <w:pStyle w:val="ConsPlusNormal"/>
        <w:spacing w:before="220"/>
        <w:ind w:firstLine="540"/>
        <w:jc w:val="both"/>
      </w:pPr>
      <w:r w:rsidRPr="00FB2D2A">
        <w:t>Каждое муниципальное образование может представить не более 1 заявки в год.</w:t>
      </w:r>
    </w:p>
    <w:p w:rsidR="00FB2D2A" w:rsidRPr="00FB2D2A" w:rsidRDefault="00FB2D2A">
      <w:pPr>
        <w:pStyle w:val="ConsPlusNormal"/>
        <w:spacing w:before="220"/>
        <w:ind w:firstLine="540"/>
        <w:jc w:val="both"/>
      </w:pPr>
      <w:r w:rsidRPr="00FB2D2A">
        <w:t xml:space="preserve">Уровень </w:t>
      </w:r>
      <w:proofErr w:type="spellStart"/>
      <w:r w:rsidRPr="00FB2D2A">
        <w:t>софинансирования</w:t>
      </w:r>
      <w:proofErr w:type="spellEnd"/>
      <w:r w:rsidRPr="00FB2D2A">
        <w:t xml:space="preserve"> из республиканского бюджета расходного обязательства муниципального образования (</w:t>
      </w:r>
      <w:proofErr w:type="spellStart"/>
      <w:r w:rsidRPr="00FB2D2A">
        <w:t>Yi</w:t>
      </w:r>
      <w:proofErr w:type="spellEnd"/>
      <w:r w:rsidRPr="00FB2D2A">
        <w:t>):</w:t>
      </w:r>
    </w:p>
    <w:p w:rsidR="00FB2D2A" w:rsidRPr="00FB2D2A" w:rsidRDefault="00FB2D2A">
      <w:pPr>
        <w:pStyle w:val="ConsPlusNormal"/>
        <w:spacing w:before="220"/>
        <w:ind w:firstLine="540"/>
        <w:jc w:val="both"/>
      </w:pPr>
      <w:r w:rsidRPr="00FB2D2A">
        <w:t xml:space="preserve">а) для муниципальных образований, уровень бюджетной обеспеченности, определенный в соответствии с </w:t>
      </w:r>
      <w:hyperlink r:id="rId57" w:history="1">
        <w:r w:rsidRPr="00FB2D2A">
          <w:t>Законом</w:t>
        </w:r>
      </w:hyperlink>
      <w:r w:rsidRPr="00FB2D2A">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FB2D2A" w:rsidRPr="00FB2D2A" w:rsidRDefault="00FB2D2A">
      <w:pPr>
        <w:pStyle w:val="ConsPlusNormal"/>
        <w:jc w:val="both"/>
      </w:pPr>
    </w:p>
    <w:p w:rsidR="00FB2D2A" w:rsidRPr="00FB2D2A" w:rsidRDefault="00FB2D2A">
      <w:pPr>
        <w:pStyle w:val="ConsPlusNormal"/>
        <w:jc w:val="center"/>
      </w:pPr>
      <w:proofErr w:type="spellStart"/>
      <w:r w:rsidRPr="00FB2D2A">
        <w:t>Yi</w:t>
      </w:r>
      <w:proofErr w:type="spellEnd"/>
      <w:r w:rsidRPr="00FB2D2A">
        <w:t xml:space="preserve"> = 94 + 1 / </w:t>
      </w:r>
      <w:proofErr w:type="spellStart"/>
      <w:r w:rsidRPr="00FB2D2A">
        <w:t>РБО</w:t>
      </w:r>
      <w:proofErr w:type="gramStart"/>
      <w:r w:rsidRPr="00FB2D2A">
        <w:rPr>
          <w:vertAlign w:val="subscript"/>
        </w:rPr>
        <w:t>i</w:t>
      </w:r>
      <w:proofErr w:type="spellEnd"/>
      <w:proofErr w:type="gramEnd"/>
      <w:r w:rsidRPr="00FB2D2A">
        <w:t>,</w:t>
      </w:r>
    </w:p>
    <w:p w:rsidR="00FB2D2A" w:rsidRPr="00FB2D2A" w:rsidRDefault="00FB2D2A">
      <w:pPr>
        <w:pStyle w:val="ConsPlusNormal"/>
        <w:jc w:val="both"/>
      </w:pPr>
    </w:p>
    <w:p w:rsidR="00FB2D2A" w:rsidRPr="00FB2D2A" w:rsidRDefault="00FB2D2A">
      <w:pPr>
        <w:pStyle w:val="ConsPlusNormal"/>
        <w:ind w:firstLine="540"/>
        <w:jc w:val="both"/>
      </w:pPr>
      <w:r w:rsidRPr="00FB2D2A">
        <w:t>где:</w:t>
      </w:r>
    </w:p>
    <w:p w:rsidR="00FB2D2A" w:rsidRPr="00FB2D2A" w:rsidRDefault="00FB2D2A">
      <w:pPr>
        <w:pStyle w:val="ConsPlusNormal"/>
        <w:spacing w:before="220"/>
        <w:ind w:firstLine="540"/>
        <w:jc w:val="both"/>
      </w:pPr>
      <w:proofErr w:type="spellStart"/>
      <w:r w:rsidRPr="00FB2D2A">
        <w:t>РБО</w:t>
      </w:r>
      <w:proofErr w:type="gramStart"/>
      <w:r w:rsidRPr="00FB2D2A">
        <w:rPr>
          <w:vertAlign w:val="subscript"/>
        </w:rPr>
        <w:t>i</w:t>
      </w:r>
      <w:proofErr w:type="spellEnd"/>
      <w:proofErr w:type="gramEnd"/>
      <w:r w:rsidRPr="00FB2D2A">
        <w:t xml:space="preserve"> - уровень бюджетной обеспеченности i-го муниципального образования на текущий финансовый год (плановый период);</w:t>
      </w:r>
    </w:p>
    <w:p w:rsidR="00FB2D2A" w:rsidRPr="00FB2D2A" w:rsidRDefault="00FB2D2A">
      <w:pPr>
        <w:pStyle w:val="ConsPlusNormal"/>
        <w:spacing w:before="220"/>
        <w:ind w:firstLine="540"/>
        <w:jc w:val="both"/>
      </w:pPr>
      <w:r w:rsidRPr="00FB2D2A">
        <w:t xml:space="preserve">б) для муниципальных образований, уровень бюджетной обеспеченности, определенный в соответствии с </w:t>
      </w:r>
      <w:hyperlink r:id="rId58" w:history="1">
        <w:r w:rsidRPr="00FB2D2A">
          <w:t>Законом</w:t>
        </w:r>
      </w:hyperlink>
      <w:r w:rsidRPr="00FB2D2A">
        <w:t xml:space="preserve"> Республики Алтай от 27 июля 2005 года N 54-РЗ "О межбюджетных трансфертах в Республике Алтай", которых меньше 1, определяется по формуле:</w:t>
      </w:r>
    </w:p>
    <w:p w:rsidR="00FB2D2A" w:rsidRPr="00FB2D2A" w:rsidRDefault="00FB2D2A">
      <w:pPr>
        <w:pStyle w:val="ConsPlusNormal"/>
        <w:jc w:val="both"/>
      </w:pPr>
    </w:p>
    <w:p w:rsidR="00FB2D2A" w:rsidRPr="00FB2D2A" w:rsidRDefault="00FB2D2A">
      <w:pPr>
        <w:pStyle w:val="ConsPlusNormal"/>
        <w:jc w:val="center"/>
      </w:pPr>
      <w:proofErr w:type="spellStart"/>
      <w:r w:rsidRPr="00FB2D2A">
        <w:t>Yi</w:t>
      </w:r>
      <w:proofErr w:type="spellEnd"/>
      <w:r w:rsidRPr="00FB2D2A">
        <w:t xml:space="preserve"> = 97 + 1 / </w:t>
      </w:r>
      <w:proofErr w:type="spellStart"/>
      <w:r w:rsidRPr="00FB2D2A">
        <w:t>РБО</w:t>
      </w:r>
      <w:proofErr w:type="gramStart"/>
      <w:r w:rsidRPr="00FB2D2A">
        <w:rPr>
          <w:vertAlign w:val="subscript"/>
        </w:rPr>
        <w:t>i</w:t>
      </w:r>
      <w:proofErr w:type="spellEnd"/>
      <w:proofErr w:type="gramEnd"/>
      <w:r w:rsidRPr="00FB2D2A">
        <w:t>;</w:t>
      </w:r>
    </w:p>
    <w:p w:rsidR="00FB2D2A" w:rsidRPr="00FB2D2A" w:rsidRDefault="00FB2D2A">
      <w:pPr>
        <w:pStyle w:val="ConsPlusNormal"/>
        <w:jc w:val="both"/>
      </w:pPr>
    </w:p>
    <w:p w:rsidR="00FB2D2A" w:rsidRPr="00FB2D2A" w:rsidRDefault="00FB2D2A">
      <w:pPr>
        <w:pStyle w:val="ConsPlusNormal"/>
        <w:ind w:firstLine="540"/>
        <w:jc w:val="both"/>
      </w:pPr>
      <w:r w:rsidRPr="00FB2D2A">
        <w:t xml:space="preserve">в) для муниципальных районов,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rsidRPr="00FB2D2A">
        <w:t>софинансирования</w:t>
      </w:r>
      <w:proofErr w:type="spellEnd"/>
      <w:r w:rsidRPr="00FB2D2A">
        <w:t xml:space="preserve"> которых предоставляется субсидия, превышает 30 </w:t>
      </w:r>
      <w:proofErr w:type="spellStart"/>
      <w:proofErr w:type="gramStart"/>
      <w:r w:rsidRPr="00FB2D2A">
        <w:t>млн</w:t>
      </w:r>
      <w:proofErr w:type="spellEnd"/>
      <w:proofErr w:type="gramEnd"/>
      <w:r w:rsidRPr="00FB2D2A">
        <w:t xml:space="preserve"> рублей, определяется по формуле:</w:t>
      </w:r>
    </w:p>
    <w:p w:rsidR="00FB2D2A" w:rsidRPr="00FB2D2A" w:rsidRDefault="00FB2D2A">
      <w:pPr>
        <w:pStyle w:val="ConsPlusNormal"/>
        <w:jc w:val="both"/>
      </w:pPr>
    </w:p>
    <w:p w:rsidR="00FB2D2A" w:rsidRPr="00FB2D2A" w:rsidRDefault="00FB2D2A">
      <w:pPr>
        <w:pStyle w:val="ConsPlusNormal"/>
        <w:jc w:val="center"/>
      </w:pPr>
      <w:proofErr w:type="spellStart"/>
      <w:r w:rsidRPr="00FB2D2A">
        <w:t>Yi</w:t>
      </w:r>
      <w:proofErr w:type="spellEnd"/>
      <w:r w:rsidRPr="00FB2D2A">
        <w:t xml:space="preserve"> = 98 + 1 / </w:t>
      </w:r>
      <w:proofErr w:type="spellStart"/>
      <w:r w:rsidRPr="00FB2D2A">
        <w:t>РБО</w:t>
      </w:r>
      <w:proofErr w:type="gramStart"/>
      <w:r w:rsidRPr="00FB2D2A">
        <w:rPr>
          <w:vertAlign w:val="subscript"/>
        </w:rPr>
        <w:t>i</w:t>
      </w:r>
      <w:proofErr w:type="spellEnd"/>
      <w:proofErr w:type="gramEnd"/>
      <w:r w:rsidRPr="00FB2D2A">
        <w:t>.</w:t>
      </w:r>
    </w:p>
    <w:p w:rsidR="00FB2D2A" w:rsidRPr="00FB2D2A" w:rsidRDefault="00FB2D2A">
      <w:pPr>
        <w:pStyle w:val="ConsPlusNormal"/>
        <w:jc w:val="both"/>
      </w:pPr>
    </w:p>
    <w:p w:rsidR="00FB2D2A" w:rsidRPr="00FB2D2A" w:rsidRDefault="00FB2D2A">
      <w:pPr>
        <w:pStyle w:val="ConsPlusNormal"/>
        <w:ind w:firstLine="540"/>
        <w:jc w:val="both"/>
      </w:pPr>
      <w:r w:rsidRPr="00FB2D2A">
        <w:t xml:space="preserve">7. </w:t>
      </w:r>
      <w:proofErr w:type="gramStart"/>
      <w:r w:rsidRPr="00FB2D2A">
        <w:t xml:space="preserve">Министерство в срок, установленный для формирования проекта республиканского бюджета Республики Алтай на очередной финансовый год и на плановый период, размещает на </w:t>
      </w:r>
      <w:r w:rsidRPr="00FB2D2A">
        <w:lastRenderedPageBreak/>
        <w:t>официальном сайте извещение о проведении конкурсного отбора среди муниципальных образований на предоставление субсидии на цели, указанные в пункте 2 настоящего Порядка.</w:t>
      </w:r>
      <w:proofErr w:type="gramEnd"/>
    </w:p>
    <w:p w:rsidR="00FB2D2A" w:rsidRPr="00FB2D2A" w:rsidRDefault="00FB2D2A">
      <w:pPr>
        <w:pStyle w:val="ConsPlusNormal"/>
        <w:spacing w:before="220"/>
        <w:ind w:firstLine="540"/>
        <w:jc w:val="both"/>
      </w:pPr>
      <w:r w:rsidRPr="00FB2D2A">
        <w:t xml:space="preserve">8. </w:t>
      </w:r>
      <w:proofErr w:type="gramStart"/>
      <w:r w:rsidRPr="00FB2D2A">
        <w:t>Муниципальные</w:t>
      </w:r>
      <w:proofErr w:type="gramEnd"/>
      <w:r w:rsidRPr="00FB2D2A">
        <w:t xml:space="preserve"> образования, претендующие на получение субсидий, направляют в Министерство заявку (далее - Заявка) по форме согласно приложению N 1 к настоящему Порядку с приложением документов, предусмотренных пунктом 9 настоящего Порядка.</w:t>
      </w:r>
    </w:p>
    <w:p w:rsidR="00FB2D2A" w:rsidRPr="00FB2D2A" w:rsidRDefault="00FB2D2A">
      <w:pPr>
        <w:pStyle w:val="ConsPlusNormal"/>
        <w:spacing w:before="220"/>
        <w:ind w:firstLine="540"/>
        <w:jc w:val="both"/>
      </w:pPr>
      <w:r w:rsidRPr="00FB2D2A">
        <w:t xml:space="preserve">9. Для участия в отборе муниципальные образования </w:t>
      </w:r>
      <w:proofErr w:type="gramStart"/>
      <w:r w:rsidRPr="00FB2D2A">
        <w:t>формируют заявки на соответствующий год и плановый период и направляют</w:t>
      </w:r>
      <w:proofErr w:type="gramEnd"/>
      <w:r w:rsidRPr="00FB2D2A">
        <w:t xml:space="preserve"> их в Министерство после размещения на официальном сайте Министерства и доведения до сведения всех муниципальных образований извещения о начале проведения конкурсного отбора в сроки, установленные Министерством, с приложением следующих документов:</w:t>
      </w:r>
    </w:p>
    <w:p w:rsidR="00FB2D2A" w:rsidRPr="00FB2D2A" w:rsidRDefault="00FB2D2A">
      <w:pPr>
        <w:pStyle w:val="ConsPlusNormal"/>
        <w:spacing w:before="220"/>
        <w:ind w:firstLine="540"/>
        <w:jc w:val="both"/>
      </w:pPr>
      <w:proofErr w:type="gramStart"/>
      <w:r w:rsidRPr="00FB2D2A">
        <w:t>1) заполненную информационную карту Участника конкурсного отбора, подписанную главой муниципального образования;</w:t>
      </w:r>
      <w:proofErr w:type="gramEnd"/>
    </w:p>
    <w:p w:rsidR="00FB2D2A" w:rsidRPr="00FB2D2A" w:rsidRDefault="00FB2D2A">
      <w:pPr>
        <w:pStyle w:val="ConsPlusNormal"/>
        <w:spacing w:before="220"/>
        <w:ind w:firstLine="540"/>
        <w:jc w:val="both"/>
      </w:pPr>
      <w:proofErr w:type="gramStart"/>
      <w:r w:rsidRPr="00FB2D2A">
        <w:t xml:space="preserve">2) заверенную в установленном порядке копию принятого на уровне муниципального образования нормативного правового акта, содержащего мероприятие по обеспечению жильем педагогических работников по договорам найма служебных жилых помещений специализированного жилищного фонда, предусматривающего выделение средств местного бюджета на </w:t>
      </w:r>
      <w:proofErr w:type="spellStart"/>
      <w:r w:rsidRPr="00FB2D2A">
        <w:t>софинансирование</w:t>
      </w:r>
      <w:proofErr w:type="spellEnd"/>
      <w:r w:rsidRPr="00FB2D2A">
        <w:t xml:space="preserve"> мероприятий на весь период его реализации, со сроком действия, в том числе в текущем финансовом году;</w:t>
      </w:r>
      <w:proofErr w:type="gramEnd"/>
    </w:p>
    <w:p w:rsidR="00FB2D2A" w:rsidRPr="00FB2D2A" w:rsidRDefault="00FB2D2A">
      <w:pPr>
        <w:pStyle w:val="ConsPlusNormal"/>
        <w:spacing w:before="220"/>
        <w:ind w:firstLine="540"/>
        <w:jc w:val="both"/>
      </w:pPr>
      <w:proofErr w:type="gramStart"/>
      <w:r w:rsidRPr="00FB2D2A">
        <w:t>3) выписку из решения представительного органа муниципального образования о бюджете муниципального образования на соответствующий год и плановый период, подтверждающую объем бюджетных ассигнований, предусмотренных в местном бюджете на финансирование мероприятий на приобретение жилых помещений, либо проведение капитального ремонта, реконструкции зданий, предназначенного для обеспечения жильем педагогических работников по договорам найма служебных жилых помещений специализированного жилищного фонда, или гарантийное обязательство;</w:t>
      </w:r>
      <w:proofErr w:type="gramEnd"/>
    </w:p>
    <w:p w:rsidR="00FB2D2A" w:rsidRPr="00FB2D2A" w:rsidRDefault="00FB2D2A">
      <w:pPr>
        <w:pStyle w:val="ConsPlusNormal"/>
        <w:spacing w:before="220"/>
        <w:ind w:firstLine="540"/>
        <w:jc w:val="both"/>
      </w:pPr>
      <w:r w:rsidRPr="00FB2D2A">
        <w:t>4) письменное подтверждение о соблюдении условий соглашений о предоставлении субсидий в предыдущем году (в случае предоставления субсидий в предыдущем году);</w:t>
      </w:r>
    </w:p>
    <w:p w:rsidR="00FB2D2A" w:rsidRPr="00FB2D2A" w:rsidRDefault="00FB2D2A">
      <w:pPr>
        <w:pStyle w:val="ConsPlusNormal"/>
        <w:spacing w:before="220"/>
        <w:ind w:firstLine="540"/>
        <w:jc w:val="both"/>
      </w:pPr>
      <w:r w:rsidRPr="00FB2D2A">
        <w:t xml:space="preserve">5) перечень мероприятий, подлежащих утверждению муниципальными правовыми актами, на </w:t>
      </w:r>
      <w:proofErr w:type="spellStart"/>
      <w:r w:rsidRPr="00FB2D2A">
        <w:t>софинансирование</w:t>
      </w:r>
      <w:proofErr w:type="spellEnd"/>
      <w:r w:rsidRPr="00FB2D2A">
        <w:t xml:space="preserve"> которых осуществляется предоставление субсидий;</w:t>
      </w:r>
    </w:p>
    <w:p w:rsidR="00FB2D2A" w:rsidRPr="00FB2D2A" w:rsidRDefault="00FB2D2A">
      <w:pPr>
        <w:pStyle w:val="ConsPlusNormal"/>
        <w:spacing w:before="220"/>
        <w:ind w:firstLine="540"/>
        <w:jc w:val="both"/>
      </w:pPr>
      <w:r w:rsidRPr="00FB2D2A">
        <w:t>6) коммерческие предложения либо муниципальные контракты на приобретение жилых помещений в целях формирования муниципального специализированного жилищного фонда.</w:t>
      </w:r>
    </w:p>
    <w:p w:rsidR="00FB2D2A" w:rsidRPr="00FB2D2A" w:rsidRDefault="00FB2D2A">
      <w:pPr>
        <w:pStyle w:val="ConsPlusNormal"/>
        <w:spacing w:before="220"/>
        <w:ind w:firstLine="540"/>
        <w:jc w:val="both"/>
      </w:pPr>
      <w:r w:rsidRPr="00FB2D2A">
        <w:t>В случае расходования субсидий на реконструкцию, капитальный ремонт объекта органы местного самоуправления дополнительно представляют:</w:t>
      </w:r>
    </w:p>
    <w:p w:rsidR="00FB2D2A" w:rsidRPr="00FB2D2A" w:rsidRDefault="00FB2D2A">
      <w:pPr>
        <w:pStyle w:val="ConsPlusNormal"/>
        <w:spacing w:before="220"/>
        <w:ind w:firstLine="540"/>
        <w:jc w:val="both"/>
      </w:pPr>
      <w:r w:rsidRPr="00FB2D2A">
        <w:t>1) техническое заключение о возможности перевода нежилого помещения в жилое помещение (при реконструкции, капитальном ремонте зданий под жилые помещения);</w:t>
      </w:r>
    </w:p>
    <w:p w:rsidR="00FB2D2A" w:rsidRPr="00FB2D2A" w:rsidRDefault="00FB2D2A">
      <w:pPr>
        <w:pStyle w:val="ConsPlusNormal"/>
        <w:spacing w:before="220"/>
        <w:ind w:firstLine="540"/>
        <w:jc w:val="both"/>
      </w:pPr>
      <w:r w:rsidRPr="00FB2D2A">
        <w:t>2) копию положительного заключения государственной экспертизы (при наличии);</w:t>
      </w:r>
    </w:p>
    <w:p w:rsidR="00FB2D2A" w:rsidRPr="00FB2D2A" w:rsidRDefault="00FB2D2A">
      <w:pPr>
        <w:pStyle w:val="ConsPlusNormal"/>
        <w:spacing w:before="220"/>
        <w:ind w:firstLine="540"/>
        <w:jc w:val="both"/>
      </w:pPr>
      <w:r w:rsidRPr="00FB2D2A">
        <w:t>3) копию разрешения на реконструкцию, капитальный ремонт объекта;</w:t>
      </w:r>
    </w:p>
    <w:p w:rsidR="00FB2D2A" w:rsidRPr="00FB2D2A" w:rsidRDefault="00FB2D2A">
      <w:pPr>
        <w:pStyle w:val="ConsPlusNormal"/>
        <w:spacing w:before="220"/>
        <w:ind w:firstLine="540"/>
        <w:jc w:val="both"/>
      </w:pPr>
      <w:r w:rsidRPr="00FB2D2A">
        <w:t>4) сводный сметный расчет;</w:t>
      </w:r>
    </w:p>
    <w:p w:rsidR="00FB2D2A" w:rsidRPr="00FB2D2A" w:rsidRDefault="00FB2D2A">
      <w:pPr>
        <w:pStyle w:val="ConsPlusNormal"/>
        <w:spacing w:before="220"/>
        <w:ind w:firstLine="540"/>
        <w:jc w:val="both"/>
      </w:pPr>
      <w:r w:rsidRPr="00FB2D2A">
        <w:t>5) копию решения уполномоченного органа местного самоуправления о переводе нежилого помещения в жилое помещение (при наличии).</w:t>
      </w:r>
    </w:p>
    <w:p w:rsidR="00FB2D2A" w:rsidRPr="00FB2D2A" w:rsidRDefault="00FB2D2A">
      <w:pPr>
        <w:pStyle w:val="ConsPlusNormal"/>
        <w:spacing w:before="220"/>
        <w:ind w:firstLine="540"/>
        <w:jc w:val="both"/>
      </w:pPr>
      <w:r w:rsidRPr="00FB2D2A">
        <w:t>10. Документы, указанные в пункте 9 настоящих Правил, предоставляются на бумажном носителе и в электронном виде.</w:t>
      </w:r>
    </w:p>
    <w:p w:rsidR="00FB2D2A" w:rsidRPr="00FB2D2A" w:rsidRDefault="00FB2D2A">
      <w:pPr>
        <w:pStyle w:val="ConsPlusNormal"/>
        <w:spacing w:before="220"/>
        <w:ind w:firstLine="540"/>
        <w:jc w:val="both"/>
      </w:pPr>
      <w:r w:rsidRPr="00FB2D2A">
        <w:t xml:space="preserve">11. Министерство в течение 5 рабочих дней с момента окончания приема документов, предусмотренных пунктом 9 настоящих Правил, </w:t>
      </w:r>
      <w:proofErr w:type="gramStart"/>
      <w:r w:rsidRPr="00FB2D2A">
        <w:t>рассматривает и принимает</w:t>
      </w:r>
      <w:proofErr w:type="gramEnd"/>
      <w:r w:rsidRPr="00FB2D2A">
        <w:t xml:space="preserve"> решение о предоставлении субсидии и ее размере или отказе в предоставлении субсидии.</w:t>
      </w:r>
    </w:p>
    <w:p w:rsidR="00FB2D2A" w:rsidRPr="00FB2D2A" w:rsidRDefault="00FB2D2A">
      <w:pPr>
        <w:pStyle w:val="ConsPlusNormal"/>
        <w:spacing w:before="220"/>
        <w:ind w:firstLine="540"/>
        <w:jc w:val="both"/>
      </w:pPr>
      <w:r w:rsidRPr="00FB2D2A">
        <w:lastRenderedPageBreak/>
        <w:t xml:space="preserve">Если несколько муниципальных образований </w:t>
      </w:r>
      <w:proofErr w:type="gramStart"/>
      <w:r w:rsidRPr="00FB2D2A">
        <w:t>набрали одинаковые баллы и общая потребность в субсидиях превышает</w:t>
      </w:r>
      <w:proofErr w:type="gramEnd"/>
      <w:r w:rsidRPr="00FB2D2A">
        <w:t xml:space="preserve"> в текущем году размер бюджетных ассигнований республиканского бюджета на соответствующий финансовый год для предоставления субсидий, победителем признается муниципальное образование, представившее документы в соответствии с установленным перечнем и требованиями ранее, согласно дате и времени регистрации пакета документов Министерством.</w:t>
      </w:r>
    </w:p>
    <w:p w:rsidR="00FB2D2A" w:rsidRPr="00FB2D2A" w:rsidRDefault="00FB2D2A">
      <w:pPr>
        <w:pStyle w:val="ConsPlusNormal"/>
        <w:spacing w:before="220"/>
        <w:ind w:firstLine="540"/>
        <w:jc w:val="both"/>
      </w:pPr>
      <w:r w:rsidRPr="00FB2D2A">
        <w:t>Основанием для отказа в получении субсидии является несоответствие критериям, указанным в пункте 3, и условиям, указанным в пункте 4 настоящего Порядка, и непредставление или предоставление не в полном объеме документов, установленных пунктом 9 настоящего Порядка, а также пропуск сроков представления документов.</w:t>
      </w:r>
    </w:p>
    <w:p w:rsidR="00FB2D2A" w:rsidRPr="00FB2D2A" w:rsidRDefault="00FB2D2A">
      <w:pPr>
        <w:pStyle w:val="ConsPlusNormal"/>
        <w:spacing w:before="220"/>
        <w:ind w:firstLine="540"/>
        <w:jc w:val="both"/>
      </w:pPr>
      <w:r w:rsidRPr="00FB2D2A">
        <w:t>12. Оценка заявок осуществляется Комиссией в соответствии с балльной шкалой согласно пункту 3 настоящего Порядка.</w:t>
      </w:r>
    </w:p>
    <w:p w:rsidR="00FB2D2A" w:rsidRPr="00FB2D2A" w:rsidRDefault="00FB2D2A">
      <w:pPr>
        <w:pStyle w:val="ConsPlusNormal"/>
        <w:spacing w:before="220"/>
        <w:ind w:firstLine="540"/>
        <w:jc w:val="both"/>
      </w:pPr>
      <w:r w:rsidRPr="00FB2D2A">
        <w:t>По результатам оценки заявок Комиссией формируется рейтинг заявок в порядке убывания присвоенных им суммарных баллов.</w:t>
      </w:r>
    </w:p>
    <w:p w:rsidR="00FB2D2A" w:rsidRPr="00FB2D2A" w:rsidRDefault="00FB2D2A">
      <w:pPr>
        <w:pStyle w:val="ConsPlusNormal"/>
        <w:spacing w:before="220"/>
        <w:ind w:firstLine="540"/>
        <w:jc w:val="both"/>
      </w:pPr>
      <w:r w:rsidRPr="00FB2D2A">
        <w:t>При равенстве количества баллов, полученных несколькими заявками, наиболее высокое место присваивается заявке, которая подана ранее остальных заявок, получивших такое же количество баллов.</w:t>
      </w:r>
    </w:p>
    <w:p w:rsidR="00FB2D2A" w:rsidRPr="00FB2D2A" w:rsidRDefault="00FB2D2A">
      <w:pPr>
        <w:pStyle w:val="ConsPlusNormal"/>
        <w:spacing w:before="220"/>
        <w:ind w:firstLine="540"/>
        <w:jc w:val="both"/>
      </w:pPr>
      <w:r w:rsidRPr="00FB2D2A">
        <w:t>13. Субсидии распределяются между муниципальными образованиями исходя из сформированного Комиссией рейтинга заявок в пределах средств республиканского бюджета Республики Алтай, предусмотренных на соответствующий финансовый год Министерству, но не более двух миллионов пятисот тысяч рублей на одно муниципальное образование.</w:t>
      </w:r>
    </w:p>
    <w:p w:rsidR="00FB2D2A" w:rsidRPr="00FB2D2A" w:rsidRDefault="00FB2D2A">
      <w:pPr>
        <w:pStyle w:val="ConsPlusNormal"/>
        <w:spacing w:before="220"/>
        <w:ind w:firstLine="540"/>
        <w:jc w:val="both"/>
      </w:pPr>
      <w:r w:rsidRPr="00FB2D2A">
        <w:t xml:space="preserve">14. </w:t>
      </w:r>
      <w:proofErr w:type="gramStart"/>
      <w:r w:rsidRPr="00FB2D2A">
        <w:t>Решение конкурсной Комиссии оформляется протоколом о проведении отбора муниципальных образований на предоставление из республиканского бюджета Республики Алтай субсидий на приобретение жилых помещений либо капитальный ремонт, реконструкцию зданий под жилые помещения, предназначенные для обеспечения педагогических работников общего образования по договорам найма служебного жилого помещения, в целях формирования муниципального специализированного жилищного фонда (далее - Протокол).</w:t>
      </w:r>
      <w:proofErr w:type="gramEnd"/>
    </w:p>
    <w:p w:rsidR="00FB2D2A" w:rsidRPr="00FB2D2A" w:rsidRDefault="00FB2D2A">
      <w:pPr>
        <w:pStyle w:val="ConsPlusNormal"/>
        <w:spacing w:before="220"/>
        <w:ind w:firstLine="540"/>
        <w:jc w:val="both"/>
      </w:pPr>
      <w:r w:rsidRPr="00FB2D2A">
        <w:t>15. Протокол конкурсной Комиссии о результатах конкурсного отбора размещается на официальном сайте Министерства не позднее 10 дней после подписания.</w:t>
      </w:r>
    </w:p>
    <w:p w:rsidR="00FB2D2A" w:rsidRPr="00FB2D2A" w:rsidRDefault="00FB2D2A">
      <w:pPr>
        <w:pStyle w:val="ConsPlusNormal"/>
        <w:spacing w:before="220"/>
        <w:ind w:firstLine="540"/>
        <w:jc w:val="both"/>
      </w:pPr>
      <w:r w:rsidRPr="00FB2D2A">
        <w:t>Министерство не позднее чем в недельный срок после принятия решения направляет в муниципальные образования уведомления в письменной форме о результатах конкурсного отбора.</w:t>
      </w:r>
    </w:p>
    <w:p w:rsidR="00FB2D2A" w:rsidRPr="00FB2D2A" w:rsidRDefault="00FB2D2A">
      <w:pPr>
        <w:pStyle w:val="ConsPlusNormal"/>
        <w:spacing w:before="220"/>
        <w:ind w:firstLine="540"/>
        <w:jc w:val="both"/>
      </w:pPr>
      <w:r w:rsidRPr="00FB2D2A">
        <w:t xml:space="preserve">16. Министерство заключает с муниципальными образованиями соглашения о предоставлении субсидий бюджетам муниципальных образований на </w:t>
      </w:r>
      <w:proofErr w:type="spellStart"/>
      <w:r w:rsidRPr="00FB2D2A">
        <w:t>софинансирование</w:t>
      </w:r>
      <w:proofErr w:type="spellEnd"/>
      <w:r w:rsidRPr="00FB2D2A">
        <w:t xml:space="preserve"> расходных обязательств муниципальных образований на мероприятие, указанное в пункте 2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FB2D2A" w:rsidRPr="00FB2D2A" w:rsidRDefault="00FB2D2A">
      <w:pPr>
        <w:pStyle w:val="ConsPlusNormal"/>
        <w:spacing w:before="220"/>
        <w:ind w:firstLine="540"/>
        <w:jc w:val="both"/>
      </w:pPr>
      <w:proofErr w:type="gramStart"/>
      <w:r w:rsidRPr="00FB2D2A">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Алтай, а также в случае существенного (более чем на 20</w:t>
      </w:r>
      <w:proofErr w:type="gramEnd"/>
      <w:r w:rsidRPr="00FB2D2A">
        <w:t xml:space="preserve"> процентов) сокращения размера субсидии.</w:t>
      </w:r>
    </w:p>
    <w:p w:rsidR="00FB2D2A" w:rsidRPr="00FB2D2A" w:rsidRDefault="00FB2D2A">
      <w:pPr>
        <w:pStyle w:val="ConsPlusNormal"/>
        <w:spacing w:before="220"/>
        <w:ind w:firstLine="540"/>
        <w:jc w:val="both"/>
      </w:pPr>
      <w:r w:rsidRPr="00FB2D2A">
        <w:t xml:space="preserve">17. </w:t>
      </w:r>
      <w:proofErr w:type="gramStart"/>
      <w:r w:rsidRPr="00FB2D2A">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FB2D2A">
        <w:t>софинансирования</w:t>
      </w:r>
      <w:proofErr w:type="spellEnd"/>
      <w:r w:rsidRPr="00FB2D2A">
        <w:t xml:space="preserve"> реализации которых предоставляется субсидия, в соглашение вносятся соответствующие изменения.</w:t>
      </w:r>
      <w:proofErr w:type="gramEnd"/>
    </w:p>
    <w:p w:rsidR="00FB2D2A" w:rsidRPr="00FB2D2A" w:rsidRDefault="00FB2D2A">
      <w:pPr>
        <w:pStyle w:val="ConsPlusNormal"/>
        <w:spacing w:before="220"/>
        <w:ind w:firstLine="540"/>
        <w:jc w:val="both"/>
      </w:pPr>
      <w:r w:rsidRPr="00FB2D2A">
        <w:lastRenderedPageBreak/>
        <w:t xml:space="preserve">18. Субсидии </w:t>
      </w:r>
      <w:proofErr w:type="gramStart"/>
      <w:r w:rsidRPr="00FB2D2A">
        <w:t>носят целевой характер и не могут</w:t>
      </w:r>
      <w:proofErr w:type="gramEnd"/>
      <w:r w:rsidRPr="00FB2D2A">
        <w:t xml:space="preserve"> быть использованы на другие цели.</w:t>
      </w:r>
    </w:p>
    <w:p w:rsidR="00FB2D2A" w:rsidRPr="00FB2D2A" w:rsidRDefault="00FB2D2A">
      <w:pPr>
        <w:pStyle w:val="ConsPlusNormal"/>
        <w:spacing w:before="220"/>
        <w:ind w:firstLine="540"/>
        <w:jc w:val="both"/>
      </w:pPr>
      <w:r w:rsidRPr="00FB2D2A">
        <w:t>19.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в Министерство в соответствии с приложением N 2 к настоящему Порядку на казначейский счет для осуществления и отражения операций по учету и распределению поступлений, открытый Управлению Федерального казначейства по Республике Алтай.</w:t>
      </w:r>
    </w:p>
    <w:p w:rsidR="00FB2D2A" w:rsidRPr="00FB2D2A" w:rsidRDefault="00FB2D2A">
      <w:pPr>
        <w:pStyle w:val="ConsPlusNormal"/>
        <w:spacing w:before="220"/>
        <w:ind w:firstLine="540"/>
        <w:jc w:val="both"/>
      </w:pPr>
      <w:r w:rsidRPr="00FB2D2A">
        <w:t>В заявке указываются необходимый объем сре</w:t>
      </w:r>
      <w:proofErr w:type="gramStart"/>
      <w:r w:rsidRPr="00FB2D2A">
        <w:t>дств в пр</w:t>
      </w:r>
      <w:proofErr w:type="gramEnd"/>
      <w:r w:rsidRPr="00FB2D2A">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FB2D2A" w:rsidRPr="00FB2D2A" w:rsidRDefault="00FB2D2A">
      <w:pPr>
        <w:pStyle w:val="ConsPlusNormal"/>
        <w:spacing w:before="220"/>
        <w:ind w:firstLine="540"/>
        <w:jc w:val="both"/>
      </w:pPr>
      <w:r w:rsidRPr="00FB2D2A">
        <w:t xml:space="preserve">Перечисление субсидии на </w:t>
      </w:r>
      <w:proofErr w:type="spellStart"/>
      <w:r w:rsidRPr="00FB2D2A">
        <w:t>софинансирование</w:t>
      </w:r>
      <w:proofErr w:type="spellEnd"/>
      <w:r w:rsidRPr="00FB2D2A">
        <w:t xml:space="preserve"> расходных обязательств муниципальных образований осуществляется пропорционально доле финансирования муниципального образования при наличии документов, подтверждающих выполнение работ (оказание услуг), иных первичных документов, необходимых для реализации расходного обязательства муниципального образования, на исполнение которого направлена субсидия.</w:t>
      </w:r>
    </w:p>
    <w:p w:rsidR="00FB2D2A" w:rsidRPr="00FB2D2A" w:rsidRDefault="00FB2D2A">
      <w:pPr>
        <w:pStyle w:val="ConsPlusNormal"/>
        <w:spacing w:before="220"/>
        <w:ind w:firstLine="540"/>
        <w:jc w:val="both"/>
      </w:pPr>
      <w:r w:rsidRPr="00FB2D2A">
        <w:t xml:space="preserve">20. </w:t>
      </w:r>
      <w:proofErr w:type="gramStart"/>
      <w:r w:rsidRPr="00FB2D2A">
        <w:t>Субсидии направляются муниципальными образованиями на приобретение жилых помещений у юридических и физических лиц по договорам купли-продажи, предусматривающим передачу жилых помещений в муниципальную собственность с отнесением их в специализированный жилищный фонд, а также проведение капитального ремонта, реконструкции зданий или частей зданий муниципальной собственности для обеспечения использования этих зданий или частей зданий в качестве жилых помещений специализированного жилого фонда.</w:t>
      </w:r>
      <w:proofErr w:type="gramEnd"/>
    </w:p>
    <w:p w:rsidR="00FB2D2A" w:rsidRPr="00FB2D2A" w:rsidRDefault="00FB2D2A">
      <w:pPr>
        <w:pStyle w:val="ConsPlusNormal"/>
        <w:spacing w:before="220"/>
        <w:ind w:firstLine="540"/>
        <w:jc w:val="both"/>
      </w:pPr>
      <w:r w:rsidRPr="00FB2D2A">
        <w:t>21. Муниципальные образования представляют в Министерство отчеты об использовании субсидий, а также о достижении значений показателей. Порядок и сроки предоставления отчетов устанавливаются Министерством.</w:t>
      </w:r>
    </w:p>
    <w:p w:rsidR="00FB2D2A" w:rsidRPr="00FB2D2A" w:rsidRDefault="00FB2D2A">
      <w:pPr>
        <w:pStyle w:val="ConsPlusNormal"/>
        <w:spacing w:before="220"/>
        <w:ind w:firstLine="540"/>
        <w:jc w:val="both"/>
      </w:pPr>
      <w:r w:rsidRPr="00FB2D2A">
        <w:t>Министерство представляет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FB2D2A" w:rsidRPr="00FB2D2A" w:rsidRDefault="00FB2D2A">
      <w:pPr>
        <w:pStyle w:val="ConsPlusNormal"/>
        <w:spacing w:before="220"/>
        <w:ind w:firstLine="540"/>
        <w:jc w:val="both"/>
      </w:pPr>
      <w:r w:rsidRPr="00FB2D2A">
        <w:t>22. Оценка эффективности осуществления расходов, источником финансового обеспечения которых является субсидия, осуществляется ежегодно Министерством по итогам отчетного финансового года.</w:t>
      </w:r>
    </w:p>
    <w:p w:rsidR="00FB2D2A" w:rsidRPr="00FB2D2A" w:rsidRDefault="00FB2D2A">
      <w:pPr>
        <w:pStyle w:val="ConsPlusNormal"/>
        <w:spacing w:before="220"/>
        <w:ind w:firstLine="540"/>
        <w:jc w:val="both"/>
      </w:pPr>
      <w:r w:rsidRPr="00FB2D2A">
        <w:t>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соглашением, и значений показателей результативности использования субсидии, фактически достигнутых по итогам завершения планового года.</w:t>
      </w:r>
    </w:p>
    <w:p w:rsidR="00FB2D2A" w:rsidRPr="00FB2D2A" w:rsidRDefault="00FB2D2A">
      <w:pPr>
        <w:pStyle w:val="ConsPlusNormal"/>
        <w:spacing w:before="220"/>
        <w:ind w:firstLine="540"/>
        <w:jc w:val="both"/>
      </w:pPr>
      <w:r w:rsidRPr="00FB2D2A">
        <w:t>Показателем результативности использования субсидии является количество приобретенных жилых помещений либо реконструированных зданий под жилые помещения в целях формирования муниципального специализированного жилищного фонда,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w:t>
      </w:r>
    </w:p>
    <w:p w:rsidR="00FB2D2A" w:rsidRPr="00FB2D2A" w:rsidRDefault="00FB2D2A">
      <w:pPr>
        <w:pStyle w:val="ConsPlusNormal"/>
        <w:spacing w:before="220"/>
        <w:ind w:firstLine="540"/>
        <w:jc w:val="both"/>
      </w:pPr>
      <w:r w:rsidRPr="00FB2D2A">
        <w:t xml:space="preserve">23. Ответственность за целевое и эффективное использование полученных субсидий, за достоверность предоставляемых Министерству сведений и отчетных данных возлагается на </w:t>
      </w:r>
      <w:proofErr w:type="gramStart"/>
      <w:r w:rsidRPr="00FB2D2A">
        <w:t>муниципальные</w:t>
      </w:r>
      <w:proofErr w:type="gramEnd"/>
      <w:r w:rsidRPr="00FB2D2A">
        <w:t xml:space="preserve"> образования.</w:t>
      </w:r>
    </w:p>
    <w:p w:rsidR="00FB2D2A" w:rsidRPr="00FB2D2A" w:rsidRDefault="00FB2D2A">
      <w:pPr>
        <w:pStyle w:val="ConsPlusNormal"/>
        <w:spacing w:before="220"/>
        <w:ind w:firstLine="540"/>
        <w:jc w:val="both"/>
      </w:pPr>
      <w:r w:rsidRPr="00FB2D2A">
        <w:t>24.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FB2D2A" w:rsidRPr="00FB2D2A" w:rsidRDefault="00FB2D2A">
      <w:pPr>
        <w:pStyle w:val="ConsPlusNormal"/>
        <w:spacing w:before="220"/>
        <w:ind w:firstLine="540"/>
        <w:jc w:val="both"/>
      </w:pPr>
      <w:r w:rsidRPr="00FB2D2A">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FB2D2A" w:rsidRPr="00FB2D2A" w:rsidRDefault="00FB2D2A">
      <w:pPr>
        <w:pStyle w:val="ConsPlusNormal"/>
        <w:spacing w:before="220"/>
        <w:ind w:firstLine="540"/>
        <w:jc w:val="both"/>
      </w:pPr>
      <w:r w:rsidRPr="00FB2D2A">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FB2D2A" w:rsidRPr="00FB2D2A" w:rsidRDefault="00FB2D2A">
      <w:pPr>
        <w:pStyle w:val="ConsPlusNormal"/>
        <w:spacing w:before="220"/>
        <w:ind w:firstLine="540"/>
        <w:jc w:val="both"/>
      </w:pPr>
      <w:r w:rsidRPr="00FB2D2A">
        <w:lastRenderedPageBreak/>
        <w:t>25. В случае отсутствия в текущем году потребности отдельных муниципальных образований в субсидии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субсидиях в соответствии с порядком, установленным Министерством.</w:t>
      </w:r>
    </w:p>
    <w:p w:rsidR="00FB2D2A" w:rsidRPr="00FB2D2A" w:rsidRDefault="00FB2D2A">
      <w:pPr>
        <w:pStyle w:val="ConsPlusNormal"/>
        <w:spacing w:before="220"/>
        <w:ind w:firstLine="540"/>
        <w:jc w:val="both"/>
      </w:pPr>
      <w:r w:rsidRPr="00FB2D2A">
        <w:t xml:space="preserve">26. </w:t>
      </w:r>
      <w:proofErr w:type="gramStart"/>
      <w:r w:rsidRPr="00FB2D2A">
        <w:t xml:space="preserve">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9" w:history="1">
        <w:r w:rsidRPr="00FB2D2A">
          <w:t>статьей 242</w:t>
        </w:r>
      </w:hyperlink>
      <w:r w:rsidRPr="00FB2D2A">
        <w:t xml:space="preserve"> Бюджетного кодекса Российской Федерации.</w:t>
      </w:r>
      <w:proofErr w:type="gramEnd"/>
    </w:p>
    <w:p w:rsidR="00FB2D2A" w:rsidRPr="00FB2D2A" w:rsidRDefault="00FB2D2A">
      <w:pPr>
        <w:pStyle w:val="ConsPlusNormal"/>
        <w:spacing w:before="220"/>
        <w:ind w:firstLine="540"/>
        <w:jc w:val="both"/>
      </w:pPr>
      <w:r w:rsidRPr="00FB2D2A">
        <w:t xml:space="preserve">27. </w:t>
      </w:r>
      <w:proofErr w:type="gramStart"/>
      <w:r w:rsidRPr="00FB2D2A">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w:t>
      </w:r>
      <w:proofErr w:type="gramEnd"/>
      <w:r w:rsidRPr="00FB2D2A">
        <w:t xml:space="preserve"> до 1 мая года, следующего за годом предоставления субсидии, в порядке, установленном </w:t>
      </w:r>
      <w:hyperlink r:id="rId60" w:history="1">
        <w:r w:rsidRPr="00FB2D2A">
          <w:t>пунктами 17</w:t>
        </w:r>
      </w:hyperlink>
      <w:r w:rsidRPr="00FB2D2A">
        <w:t xml:space="preserve"> - </w:t>
      </w:r>
      <w:hyperlink r:id="rId61" w:history="1">
        <w:r w:rsidRPr="00FB2D2A">
          <w:t>19</w:t>
        </w:r>
      </w:hyperlink>
      <w:r w:rsidRPr="00FB2D2A">
        <w:t xml:space="preserve"> Правил N 189.</w:t>
      </w:r>
    </w:p>
    <w:p w:rsidR="00FB2D2A" w:rsidRPr="00FB2D2A" w:rsidRDefault="00FB2D2A">
      <w:pPr>
        <w:pStyle w:val="ConsPlusNormal"/>
        <w:spacing w:before="220"/>
        <w:ind w:firstLine="540"/>
        <w:jc w:val="both"/>
      </w:pPr>
      <w:r w:rsidRPr="00FB2D2A">
        <w:t xml:space="preserve">28. В случае нецелевого использования субсидии и (или) нарушения муниципальными образованиями условий ее предоставления и расходования, в том числе </w:t>
      </w:r>
      <w:proofErr w:type="spellStart"/>
      <w:r w:rsidRPr="00FB2D2A">
        <w:t>невозврата</w:t>
      </w:r>
      <w:proofErr w:type="spellEnd"/>
      <w:r w:rsidRPr="00FB2D2A">
        <w:t xml:space="preserve"> муниципальными образованиями сре</w:t>
      </w:r>
      <w:proofErr w:type="gramStart"/>
      <w:r w:rsidRPr="00FB2D2A">
        <w:t>дств в р</w:t>
      </w:r>
      <w:proofErr w:type="gramEnd"/>
      <w:r w:rsidRPr="00FB2D2A">
        <w:t>еспубликанский бюджет, в соответствии с пунктом 23 настоящих Правил к нему применяются бюджетные меры принуждения, предусмотренные бюджетным законодательством Российской Федерации.</w:t>
      </w:r>
    </w:p>
    <w:p w:rsidR="00FB2D2A" w:rsidRPr="00FB2D2A" w:rsidRDefault="00FB2D2A">
      <w:pPr>
        <w:pStyle w:val="ConsPlusNormal"/>
        <w:spacing w:before="220"/>
        <w:ind w:firstLine="540"/>
        <w:jc w:val="both"/>
      </w:pPr>
      <w:r w:rsidRPr="00FB2D2A">
        <w:t xml:space="preserve">29. </w:t>
      </w:r>
      <w:proofErr w:type="gramStart"/>
      <w:r w:rsidRPr="00FB2D2A">
        <w:t>Контроль за</w:t>
      </w:r>
      <w:proofErr w:type="gramEnd"/>
      <w:r w:rsidRPr="00FB2D2A">
        <w:t xml:space="preserve"> целевым использованием муниципальными образованиями субсидий осуществляют Министерство и органы государственного финансового контроля.</w:t>
      </w:r>
    </w:p>
    <w:p w:rsidR="00FB2D2A" w:rsidRPr="00FB2D2A" w:rsidRDefault="00FB2D2A">
      <w:pPr>
        <w:pStyle w:val="ConsPlusNormal"/>
        <w:jc w:val="both"/>
      </w:pPr>
    </w:p>
    <w:p w:rsidR="00FB2D2A" w:rsidRPr="00FB2D2A" w:rsidRDefault="00FB2D2A">
      <w:pPr>
        <w:pStyle w:val="ConsPlusNormal"/>
        <w:jc w:val="right"/>
      </w:pPr>
      <w:r w:rsidRPr="00FB2D2A">
        <w:t>Приложение N 1</w:t>
      </w:r>
    </w:p>
    <w:p w:rsidR="00FB2D2A" w:rsidRPr="00FB2D2A" w:rsidRDefault="00FB2D2A">
      <w:pPr>
        <w:pStyle w:val="ConsPlusNormal"/>
        <w:jc w:val="right"/>
      </w:pPr>
      <w:r w:rsidRPr="00FB2D2A">
        <w:t>к Порядку</w:t>
      </w:r>
    </w:p>
    <w:p w:rsidR="00FB2D2A" w:rsidRPr="00FB2D2A" w:rsidRDefault="00FB2D2A">
      <w:pPr>
        <w:pStyle w:val="ConsPlusNormal"/>
        <w:jc w:val="right"/>
      </w:pPr>
      <w:r w:rsidRPr="00FB2D2A">
        <w:t>предоставления, распределения</w:t>
      </w:r>
    </w:p>
    <w:p w:rsidR="00FB2D2A" w:rsidRPr="00FB2D2A" w:rsidRDefault="00FB2D2A">
      <w:pPr>
        <w:pStyle w:val="ConsPlusNormal"/>
        <w:jc w:val="right"/>
      </w:pPr>
      <w:r w:rsidRPr="00FB2D2A">
        <w:t xml:space="preserve">и расходования субсидий </w:t>
      </w:r>
      <w:proofErr w:type="gramStart"/>
      <w:r w:rsidRPr="00FB2D2A">
        <w:t>из</w:t>
      </w:r>
      <w:proofErr w:type="gramEnd"/>
    </w:p>
    <w:p w:rsidR="00FB2D2A" w:rsidRPr="00FB2D2A" w:rsidRDefault="00FB2D2A">
      <w:pPr>
        <w:pStyle w:val="ConsPlusNormal"/>
        <w:jc w:val="right"/>
      </w:pPr>
      <w:r w:rsidRPr="00FB2D2A">
        <w:t>республиканского бюджета</w:t>
      </w:r>
    </w:p>
    <w:p w:rsidR="00FB2D2A" w:rsidRPr="00FB2D2A" w:rsidRDefault="00FB2D2A">
      <w:pPr>
        <w:pStyle w:val="ConsPlusNormal"/>
        <w:jc w:val="right"/>
      </w:pPr>
      <w:r w:rsidRPr="00FB2D2A">
        <w:t>Республики Алтай бюджетам</w:t>
      </w:r>
    </w:p>
    <w:p w:rsidR="00FB2D2A" w:rsidRPr="00FB2D2A" w:rsidRDefault="00FB2D2A">
      <w:pPr>
        <w:pStyle w:val="ConsPlusNormal"/>
        <w:jc w:val="right"/>
      </w:pPr>
      <w:r w:rsidRPr="00FB2D2A">
        <w:t>муниципальных образований</w:t>
      </w:r>
    </w:p>
    <w:p w:rsidR="00FB2D2A" w:rsidRPr="00FB2D2A" w:rsidRDefault="00FB2D2A">
      <w:pPr>
        <w:pStyle w:val="ConsPlusNormal"/>
        <w:jc w:val="right"/>
      </w:pPr>
      <w:r w:rsidRPr="00FB2D2A">
        <w:t>в Республике Алтай на формирование</w:t>
      </w:r>
    </w:p>
    <w:p w:rsidR="00FB2D2A" w:rsidRPr="00FB2D2A" w:rsidRDefault="00FB2D2A">
      <w:pPr>
        <w:pStyle w:val="ConsPlusNormal"/>
        <w:jc w:val="right"/>
      </w:pPr>
      <w:r w:rsidRPr="00FB2D2A">
        <w:t>муниципального специализированного</w:t>
      </w:r>
    </w:p>
    <w:p w:rsidR="00FB2D2A" w:rsidRPr="00FB2D2A" w:rsidRDefault="00FB2D2A">
      <w:pPr>
        <w:pStyle w:val="ConsPlusNormal"/>
        <w:jc w:val="right"/>
      </w:pPr>
      <w:r w:rsidRPr="00FB2D2A">
        <w:t>жилищного фонда, предназначенного</w:t>
      </w:r>
    </w:p>
    <w:p w:rsidR="00FB2D2A" w:rsidRPr="00FB2D2A" w:rsidRDefault="00FB2D2A">
      <w:pPr>
        <w:pStyle w:val="ConsPlusNormal"/>
        <w:jc w:val="right"/>
      </w:pPr>
      <w:r w:rsidRPr="00FB2D2A">
        <w:t>для обеспечения педагогических</w:t>
      </w:r>
    </w:p>
    <w:p w:rsidR="00FB2D2A" w:rsidRPr="00FB2D2A" w:rsidRDefault="00FB2D2A">
      <w:pPr>
        <w:pStyle w:val="ConsPlusNormal"/>
        <w:jc w:val="right"/>
      </w:pPr>
      <w:r w:rsidRPr="00FB2D2A">
        <w:t>работников общего образования</w:t>
      </w:r>
    </w:p>
    <w:p w:rsidR="00FB2D2A" w:rsidRPr="00FB2D2A" w:rsidRDefault="00FB2D2A">
      <w:pPr>
        <w:pStyle w:val="ConsPlusNormal"/>
        <w:jc w:val="right"/>
      </w:pPr>
      <w:r w:rsidRPr="00FB2D2A">
        <w:t>служебными жилыми помещениями по</w:t>
      </w:r>
    </w:p>
    <w:p w:rsidR="00FB2D2A" w:rsidRPr="00FB2D2A" w:rsidRDefault="00FB2D2A">
      <w:pPr>
        <w:pStyle w:val="ConsPlusNormal"/>
        <w:jc w:val="right"/>
      </w:pPr>
      <w:r w:rsidRPr="00FB2D2A">
        <w:t>договорам найма специализированного</w:t>
      </w:r>
    </w:p>
    <w:p w:rsidR="00FB2D2A" w:rsidRPr="00FB2D2A" w:rsidRDefault="00FB2D2A">
      <w:pPr>
        <w:pStyle w:val="ConsPlusNormal"/>
        <w:jc w:val="right"/>
      </w:pPr>
      <w:r w:rsidRPr="00FB2D2A">
        <w:t>жилищного фонда</w:t>
      </w:r>
    </w:p>
    <w:p w:rsidR="00FB2D2A" w:rsidRPr="00FB2D2A" w:rsidRDefault="00FB2D2A">
      <w:pPr>
        <w:pStyle w:val="ConsPlusNormal"/>
        <w:jc w:val="both"/>
      </w:pPr>
    </w:p>
    <w:p w:rsidR="00FB2D2A" w:rsidRPr="00FB2D2A" w:rsidRDefault="00FB2D2A">
      <w:pPr>
        <w:pStyle w:val="ConsPlusNonformat"/>
        <w:jc w:val="both"/>
      </w:pPr>
      <w:r w:rsidRPr="00FB2D2A">
        <w:t xml:space="preserve">             Министерство образования и науки Республики Алтай</w:t>
      </w:r>
    </w:p>
    <w:p w:rsidR="00FB2D2A" w:rsidRPr="00FB2D2A" w:rsidRDefault="00FB2D2A">
      <w:pPr>
        <w:pStyle w:val="ConsPlusNonformat"/>
        <w:jc w:val="both"/>
      </w:pPr>
    </w:p>
    <w:p w:rsidR="00FB2D2A" w:rsidRPr="00FB2D2A" w:rsidRDefault="00FB2D2A">
      <w:pPr>
        <w:pStyle w:val="ConsPlusNonformat"/>
        <w:jc w:val="both"/>
      </w:pPr>
      <w:r w:rsidRPr="00FB2D2A">
        <w:t xml:space="preserve">                                  Заявка</w:t>
      </w:r>
    </w:p>
    <w:p w:rsidR="00FB2D2A" w:rsidRPr="00FB2D2A" w:rsidRDefault="00FB2D2A">
      <w:pPr>
        <w:pStyle w:val="ConsPlusNonformat"/>
        <w:jc w:val="both"/>
      </w:pPr>
      <w:r w:rsidRPr="00FB2D2A">
        <w:t xml:space="preserve">              на участие в отборе на предоставлении субсидии</w:t>
      </w:r>
    </w:p>
    <w:p w:rsidR="00FB2D2A" w:rsidRPr="00FB2D2A" w:rsidRDefault="00FB2D2A">
      <w:pPr>
        <w:pStyle w:val="ConsPlusNonformat"/>
        <w:jc w:val="both"/>
      </w:pPr>
      <w:r w:rsidRPr="00FB2D2A">
        <w:t xml:space="preserve">           из республиканского бюджета Республики Алтай бюджетам</w:t>
      </w:r>
    </w:p>
    <w:p w:rsidR="00FB2D2A" w:rsidRPr="00FB2D2A" w:rsidRDefault="00FB2D2A">
      <w:pPr>
        <w:pStyle w:val="ConsPlusNonformat"/>
        <w:jc w:val="both"/>
      </w:pPr>
      <w:r w:rsidRPr="00FB2D2A">
        <w:t xml:space="preserve">       муниципальных образований в Республике Алтай на формирование</w:t>
      </w:r>
    </w:p>
    <w:p w:rsidR="00FB2D2A" w:rsidRPr="00FB2D2A" w:rsidRDefault="00FB2D2A">
      <w:pPr>
        <w:pStyle w:val="ConsPlusNonformat"/>
        <w:jc w:val="both"/>
      </w:pPr>
      <w:r w:rsidRPr="00FB2D2A">
        <w:t xml:space="preserve">            муниципального специализированного жилищного фонда,</w:t>
      </w:r>
    </w:p>
    <w:p w:rsidR="00FB2D2A" w:rsidRPr="00FB2D2A" w:rsidRDefault="00FB2D2A">
      <w:pPr>
        <w:pStyle w:val="ConsPlusNonformat"/>
        <w:jc w:val="both"/>
      </w:pPr>
      <w:r w:rsidRPr="00FB2D2A">
        <w:t xml:space="preserve">        </w:t>
      </w:r>
      <w:proofErr w:type="gramStart"/>
      <w:r w:rsidRPr="00FB2D2A">
        <w:t>предназначенного</w:t>
      </w:r>
      <w:proofErr w:type="gramEnd"/>
      <w:r w:rsidRPr="00FB2D2A">
        <w:t xml:space="preserve"> для обеспечения педагогических работников</w:t>
      </w:r>
    </w:p>
    <w:p w:rsidR="00FB2D2A" w:rsidRPr="00FB2D2A" w:rsidRDefault="00FB2D2A">
      <w:pPr>
        <w:pStyle w:val="ConsPlusNonformat"/>
        <w:jc w:val="both"/>
      </w:pPr>
      <w:r w:rsidRPr="00FB2D2A">
        <w:t xml:space="preserve">             общего образования служебными жилыми помещениями</w:t>
      </w:r>
    </w:p>
    <w:p w:rsidR="00FB2D2A" w:rsidRPr="00FB2D2A" w:rsidRDefault="00FB2D2A">
      <w:pPr>
        <w:pStyle w:val="ConsPlusNonformat"/>
        <w:jc w:val="both"/>
      </w:pPr>
      <w:r w:rsidRPr="00FB2D2A">
        <w:t xml:space="preserve">          по договорам найма специализированного жилищного фонда</w:t>
      </w:r>
    </w:p>
    <w:p w:rsidR="00FB2D2A" w:rsidRPr="00FB2D2A" w:rsidRDefault="00FB2D2A">
      <w:pPr>
        <w:pStyle w:val="ConsPlusNonformat"/>
        <w:jc w:val="both"/>
      </w:pPr>
    </w:p>
    <w:p w:rsidR="00FB2D2A" w:rsidRPr="00FB2D2A" w:rsidRDefault="00FB2D2A">
      <w:pPr>
        <w:pStyle w:val="ConsPlusNonformat"/>
        <w:jc w:val="both"/>
      </w:pPr>
      <w:r w:rsidRPr="00FB2D2A">
        <w:t>Администрация _____________________________________________________________</w:t>
      </w:r>
    </w:p>
    <w:p w:rsidR="00FB2D2A" w:rsidRPr="00FB2D2A" w:rsidRDefault="00FB2D2A">
      <w:pPr>
        <w:pStyle w:val="ConsPlusNonformat"/>
        <w:jc w:val="both"/>
      </w:pPr>
      <w:r w:rsidRPr="00FB2D2A">
        <w:t xml:space="preserve">                         (наименование </w:t>
      </w:r>
      <w:proofErr w:type="gramStart"/>
      <w:r w:rsidRPr="00FB2D2A">
        <w:t>муниципального</w:t>
      </w:r>
      <w:proofErr w:type="gramEnd"/>
      <w:r w:rsidRPr="00FB2D2A">
        <w:t xml:space="preserve"> образования)</w:t>
      </w:r>
    </w:p>
    <w:p w:rsidR="00FB2D2A" w:rsidRPr="00FB2D2A" w:rsidRDefault="00FB2D2A">
      <w:pPr>
        <w:pStyle w:val="ConsPlusNonformat"/>
        <w:jc w:val="both"/>
      </w:pPr>
      <w:r w:rsidRPr="00FB2D2A">
        <w:t>просит предоставить субсидию бюджету ______________________________________</w:t>
      </w:r>
    </w:p>
    <w:p w:rsidR="00FB2D2A" w:rsidRPr="00FB2D2A" w:rsidRDefault="00FB2D2A">
      <w:pPr>
        <w:pStyle w:val="ConsPlusNonformat"/>
        <w:jc w:val="both"/>
      </w:pPr>
      <w:r w:rsidRPr="00FB2D2A">
        <w:t xml:space="preserve">                                  (наименование </w:t>
      </w:r>
      <w:proofErr w:type="gramStart"/>
      <w:r w:rsidRPr="00FB2D2A">
        <w:t>муниципального</w:t>
      </w:r>
      <w:proofErr w:type="gramEnd"/>
      <w:r w:rsidRPr="00FB2D2A">
        <w:t xml:space="preserve"> образования)</w:t>
      </w:r>
    </w:p>
    <w:p w:rsidR="00FB2D2A" w:rsidRPr="00FB2D2A" w:rsidRDefault="00FB2D2A">
      <w:pPr>
        <w:pStyle w:val="ConsPlusNonformat"/>
        <w:jc w:val="both"/>
      </w:pPr>
      <w:r w:rsidRPr="00FB2D2A">
        <w:t>на ________________________________________________________________________</w:t>
      </w:r>
    </w:p>
    <w:p w:rsidR="00FB2D2A" w:rsidRPr="00FB2D2A" w:rsidRDefault="00FB2D2A">
      <w:pPr>
        <w:pStyle w:val="ConsPlusNonformat"/>
        <w:jc w:val="both"/>
      </w:pPr>
      <w:r w:rsidRPr="00FB2D2A">
        <w:t xml:space="preserve">                              (наименование мероприятия)</w:t>
      </w:r>
    </w:p>
    <w:p w:rsidR="00FB2D2A" w:rsidRPr="00FB2D2A" w:rsidRDefault="00FB2D2A">
      <w:pPr>
        <w:pStyle w:val="ConsPlusNonformat"/>
        <w:jc w:val="both"/>
      </w:pPr>
      <w:r w:rsidRPr="00FB2D2A">
        <w:t>в объеме тыс. рублей.</w:t>
      </w:r>
    </w:p>
    <w:p w:rsidR="00FB2D2A" w:rsidRPr="00FB2D2A" w:rsidRDefault="00FB2D2A">
      <w:pPr>
        <w:pStyle w:val="ConsPlusNonformat"/>
        <w:jc w:val="both"/>
      </w:pPr>
      <w:r w:rsidRPr="00FB2D2A">
        <w:lastRenderedPageBreak/>
        <w:t>Субсидия будет направлена на ______________________________________________</w:t>
      </w:r>
    </w:p>
    <w:p w:rsidR="00FB2D2A" w:rsidRPr="00FB2D2A" w:rsidRDefault="00FB2D2A">
      <w:pPr>
        <w:pStyle w:val="ConsPlusNonformat"/>
        <w:jc w:val="both"/>
      </w:pPr>
    </w:p>
    <w:p w:rsidR="00FB2D2A" w:rsidRPr="00FB2D2A" w:rsidRDefault="00FB2D2A">
      <w:pPr>
        <w:pStyle w:val="ConsPlusNonformat"/>
        <w:jc w:val="both"/>
      </w:pPr>
      <w:r w:rsidRPr="00FB2D2A">
        <w:t>Высшее должностное лицо</w:t>
      </w:r>
    </w:p>
    <w:p w:rsidR="00FB2D2A" w:rsidRPr="00FB2D2A" w:rsidRDefault="00FB2D2A">
      <w:pPr>
        <w:pStyle w:val="ConsPlusNonformat"/>
        <w:jc w:val="both"/>
      </w:pPr>
      <w:r w:rsidRPr="00FB2D2A">
        <w:t>муниципального образования ____________________     _______________________</w:t>
      </w:r>
    </w:p>
    <w:p w:rsidR="00FB2D2A" w:rsidRPr="00FB2D2A" w:rsidRDefault="00FB2D2A">
      <w:pPr>
        <w:pStyle w:val="ConsPlusNonformat"/>
        <w:jc w:val="both"/>
      </w:pPr>
      <w:r w:rsidRPr="00FB2D2A">
        <w:t xml:space="preserve">                               (подпись)                    (Ф.И.О.)</w:t>
      </w:r>
    </w:p>
    <w:p w:rsidR="00FB2D2A" w:rsidRPr="00FB2D2A" w:rsidRDefault="00FB2D2A">
      <w:pPr>
        <w:pStyle w:val="ConsPlusNonformat"/>
        <w:jc w:val="both"/>
      </w:pPr>
    </w:p>
    <w:p w:rsidR="00FB2D2A" w:rsidRPr="00FB2D2A" w:rsidRDefault="00FB2D2A">
      <w:pPr>
        <w:pStyle w:val="ConsPlusNonformat"/>
        <w:jc w:val="both"/>
      </w:pPr>
      <w:r w:rsidRPr="00FB2D2A">
        <w:t>М.П.</w:t>
      </w:r>
    </w:p>
    <w:p w:rsidR="00FB2D2A" w:rsidRPr="00FB2D2A" w:rsidRDefault="00FB2D2A">
      <w:pPr>
        <w:pStyle w:val="ConsPlusNonformat"/>
        <w:jc w:val="both"/>
      </w:pPr>
    </w:p>
    <w:p w:rsidR="00FB2D2A" w:rsidRPr="00FB2D2A" w:rsidRDefault="00FB2D2A">
      <w:pPr>
        <w:pStyle w:val="ConsPlusNonformat"/>
        <w:jc w:val="both"/>
      </w:pPr>
      <w:r w:rsidRPr="00FB2D2A">
        <w:t>___ ___________ 20___ г.</w:t>
      </w:r>
    </w:p>
    <w:p w:rsidR="00FB2D2A" w:rsidRPr="00FB2D2A" w:rsidRDefault="00FB2D2A">
      <w:pPr>
        <w:pStyle w:val="ConsPlusNormal"/>
        <w:jc w:val="both"/>
      </w:pPr>
    </w:p>
    <w:p w:rsidR="00FB2D2A" w:rsidRPr="00FB2D2A" w:rsidRDefault="00FB2D2A">
      <w:pPr>
        <w:pStyle w:val="ConsPlusNormal"/>
        <w:jc w:val="right"/>
      </w:pPr>
      <w:r w:rsidRPr="00FB2D2A">
        <w:t>Приложение N 2</w:t>
      </w:r>
    </w:p>
    <w:p w:rsidR="00FB2D2A" w:rsidRPr="00FB2D2A" w:rsidRDefault="00FB2D2A">
      <w:pPr>
        <w:pStyle w:val="ConsPlusNormal"/>
        <w:jc w:val="right"/>
      </w:pPr>
      <w:r w:rsidRPr="00FB2D2A">
        <w:t>к Порядку</w:t>
      </w:r>
    </w:p>
    <w:p w:rsidR="00FB2D2A" w:rsidRPr="00FB2D2A" w:rsidRDefault="00FB2D2A">
      <w:pPr>
        <w:pStyle w:val="ConsPlusNormal"/>
        <w:jc w:val="right"/>
      </w:pPr>
      <w:r w:rsidRPr="00FB2D2A">
        <w:t>предоставления, распределения</w:t>
      </w:r>
    </w:p>
    <w:p w:rsidR="00FB2D2A" w:rsidRPr="00FB2D2A" w:rsidRDefault="00FB2D2A">
      <w:pPr>
        <w:pStyle w:val="ConsPlusNormal"/>
        <w:jc w:val="right"/>
      </w:pPr>
      <w:r w:rsidRPr="00FB2D2A">
        <w:t xml:space="preserve">и расходования субсидий </w:t>
      </w:r>
      <w:proofErr w:type="gramStart"/>
      <w:r w:rsidRPr="00FB2D2A">
        <w:t>из</w:t>
      </w:r>
      <w:proofErr w:type="gramEnd"/>
    </w:p>
    <w:p w:rsidR="00FB2D2A" w:rsidRPr="00FB2D2A" w:rsidRDefault="00FB2D2A">
      <w:pPr>
        <w:pStyle w:val="ConsPlusNormal"/>
        <w:jc w:val="right"/>
      </w:pPr>
      <w:r w:rsidRPr="00FB2D2A">
        <w:t>республиканского бюджета</w:t>
      </w:r>
    </w:p>
    <w:p w:rsidR="00FB2D2A" w:rsidRPr="00FB2D2A" w:rsidRDefault="00FB2D2A">
      <w:pPr>
        <w:pStyle w:val="ConsPlusNormal"/>
        <w:jc w:val="right"/>
      </w:pPr>
      <w:r w:rsidRPr="00FB2D2A">
        <w:t>Республики Алтай бюджетам</w:t>
      </w:r>
    </w:p>
    <w:p w:rsidR="00FB2D2A" w:rsidRPr="00FB2D2A" w:rsidRDefault="00FB2D2A">
      <w:pPr>
        <w:pStyle w:val="ConsPlusNormal"/>
        <w:jc w:val="right"/>
      </w:pPr>
      <w:r w:rsidRPr="00FB2D2A">
        <w:t>муниципальных образований</w:t>
      </w:r>
    </w:p>
    <w:p w:rsidR="00FB2D2A" w:rsidRPr="00FB2D2A" w:rsidRDefault="00FB2D2A">
      <w:pPr>
        <w:pStyle w:val="ConsPlusNormal"/>
        <w:jc w:val="right"/>
      </w:pPr>
      <w:r w:rsidRPr="00FB2D2A">
        <w:t>в Республике Алтай на формирование</w:t>
      </w:r>
    </w:p>
    <w:p w:rsidR="00FB2D2A" w:rsidRPr="00FB2D2A" w:rsidRDefault="00FB2D2A">
      <w:pPr>
        <w:pStyle w:val="ConsPlusNormal"/>
        <w:jc w:val="right"/>
      </w:pPr>
      <w:r w:rsidRPr="00FB2D2A">
        <w:t>муниципального специализированного</w:t>
      </w:r>
    </w:p>
    <w:p w:rsidR="00FB2D2A" w:rsidRPr="00FB2D2A" w:rsidRDefault="00FB2D2A">
      <w:pPr>
        <w:pStyle w:val="ConsPlusNormal"/>
        <w:jc w:val="right"/>
      </w:pPr>
      <w:r w:rsidRPr="00FB2D2A">
        <w:t>жилищного фонда, предназначенного</w:t>
      </w:r>
    </w:p>
    <w:p w:rsidR="00FB2D2A" w:rsidRPr="00FB2D2A" w:rsidRDefault="00FB2D2A">
      <w:pPr>
        <w:pStyle w:val="ConsPlusNormal"/>
        <w:jc w:val="right"/>
      </w:pPr>
      <w:r w:rsidRPr="00FB2D2A">
        <w:t>для обеспечения педагогических</w:t>
      </w:r>
    </w:p>
    <w:p w:rsidR="00FB2D2A" w:rsidRPr="00FB2D2A" w:rsidRDefault="00FB2D2A">
      <w:pPr>
        <w:pStyle w:val="ConsPlusNormal"/>
        <w:jc w:val="right"/>
      </w:pPr>
      <w:r w:rsidRPr="00FB2D2A">
        <w:t>работников общего образования</w:t>
      </w:r>
    </w:p>
    <w:p w:rsidR="00FB2D2A" w:rsidRPr="00FB2D2A" w:rsidRDefault="00FB2D2A">
      <w:pPr>
        <w:pStyle w:val="ConsPlusNormal"/>
        <w:jc w:val="right"/>
      </w:pPr>
      <w:r w:rsidRPr="00FB2D2A">
        <w:t>служебными жилыми помещениями по</w:t>
      </w:r>
    </w:p>
    <w:p w:rsidR="00FB2D2A" w:rsidRPr="00FB2D2A" w:rsidRDefault="00FB2D2A">
      <w:pPr>
        <w:pStyle w:val="ConsPlusNormal"/>
        <w:jc w:val="right"/>
      </w:pPr>
      <w:r w:rsidRPr="00FB2D2A">
        <w:t>договорам найма специализированного</w:t>
      </w:r>
    </w:p>
    <w:p w:rsidR="00FB2D2A" w:rsidRPr="00FB2D2A" w:rsidRDefault="00FB2D2A">
      <w:pPr>
        <w:pStyle w:val="ConsPlusNormal"/>
        <w:jc w:val="right"/>
      </w:pPr>
      <w:r w:rsidRPr="00FB2D2A">
        <w:t>жилищного фонда</w:t>
      </w:r>
    </w:p>
    <w:p w:rsidR="00FB2D2A" w:rsidRPr="00FB2D2A" w:rsidRDefault="00FB2D2A">
      <w:pPr>
        <w:pStyle w:val="ConsPlusNormal"/>
        <w:jc w:val="both"/>
      </w:pPr>
    </w:p>
    <w:p w:rsidR="00FB2D2A" w:rsidRPr="00FB2D2A" w:rsidRDefault="00FB2D2A">
      <w:pPr>
        <w:pStyle w:val="ConsPlusNormal"/>
        <w:jc w:val="center"/>
      </w:pPr>
      <w:r w:rsidRPr="00FB2D2A">
        <w:t>Заявка</w:t>
      </w:r>
    </w:p>
    <w:p w:rsidR="00FB2D2A" w:rsidRPr="00FB2D2A" w:rsidRDefault="00FB2D2A">
      <w:pPr>
        <w:pStyle w:val="ConsPlusNormal"/>
        <w:jc w:val="center"/>
      </w:pPr>
      <w:r w:rsidRPr="00FB2D2A">
        <w:t>на перечисление субсидии из республиканского бюджета</w:t>
      </w:r>
    </w:p>
    <w:p w:rsidR="00FB2D2A" w:rsidRPr="00FB2D2A" w:rsidRDefault="00FB2D2A">
      <w:pPr>
        <w:pStyle w:val="ConsPlusNormal"/>
        <w:jc w:val="center"/>
      </w:pPr>
      <w:r w:rsidRPr="00FB2D2A">
        <w:t>Республики Алтай бюджетам муниципальных образований</w:t>
      </w:r>
    </w:p>
    <w:p w:rsidR="00FB2D2A" w:rsidRPr="00FB2D2A" w:rsidRDefault="00FB2D2A">
      <w:pPr>
        <w:pStyle w:val="ConsPlusNormal"/>
        <w:jc w:val="center"/>
      </w:pPr>
      <w:r w:rsidRPr="00FB2D2A">
        <w:t xml:space="preserve">в Республике Алтай на формирование </w:t>
      </w:r>
      <w:proofErr w:type="gramStart"/>
      <w:r w:rsidRPr="00FB2D2A">
        <w:t>муниципального</w:t>
      </w:r>
      <w:proofErr w:type="gramEnd"/>
    </w:p>
    <w:p w:rsidR="00FB2D2A" w:rsidRPr="00FB2D2A" w:rsidRDefault="00FB2D2A">
      <w:pPr>
        <w:pStyle w:val="ConsPlusNormal"/>
        <w:jc w:val="center"/>
      </w:pPr>
      <w:r w:rsidRPr="00FB2D2A">
        <w:t>специализированного жилищного фонда, предназначенного</w:t>
      </w:r>
    </w:p>
    <w:p w:rsidR="00FB2D2A" w:rsidRPr="00FB2D2A" w:rsidRDefault="00FB2D2A">
      <w:pPr>
        <w:pStyle w:val="ConsPlusNormal"/>
        <w:jc w:val="center"/>
      </w:pPr>
      <w:r w:rsidRPr="00FB2D2A">
        <w:t>для обеспечения педагогических работников общего образования</w:t>
      </w:r>
    </w:p>
    <w:p w:rsidR="00FB2D2A" w:rsidRPr="00FB2D2A" w:rsidRDefault="00FB2D2A">
      <w:pPr>
        <w:pStyle w:val="ConsPlusNormal"/>
        <w:jc w:val="center"/>
      </w:pPr>
      <w:r w:rsidRPr="00FB2D2A">
        <w:t>служебными жилыми помещениями по договорам найма</w:t>
      </w:r>
    </w:p>
    <w:p w:rsidR="00FB2D2A" w:rsidRPr="00FB2D2A" w:rsidRDefault="00FB2D2A">
      <w:pPr>
        <w:pStyle w:val="ConsPlusNormal"/>
        <w:jc w:val="center"/>
      </w:pPr>
      <w:r w:rsidRPr="00FB2D2A">
        <w:t>специализированного жилищного фонда</w:t>
      </w:r>
    </w:p>
    <w:p w:rsidR="00FB2D2A" w:rsidRPr="00FB2D2A" w:rsidRDefault="00FB2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957"/>
        <w:gridCol w:w="1872"/>
      </w:tblGrid>
      <w:tr w:rsidR="00FB2D2A" w:rsidRPr="00FB2D2A">
        <w:tc>
          <w:tcPr>
            <w:tcW w:w="4195" w:type="dxa"/>
          </w:tcPr>
          <w:p w:rsidR="00FB2D2A" w:rsidRPr="00FB2D2A" w:rsidRDefault="00FB2D2A">
            <w:pPr>
              <w:pStyle w:val="ConsPlusNormal"/>
              <w:jc w:val="center"/>
            </w:pPr>
            <w:r w:rsidRPr="00FB2D2A">
              <w:t>Направления расходования субсидии</w:t>
            </w:r>
          </w:p>
        </w:tc>
        <w:tc>
          <w:tcPr>
            <w:tcW w:w="2957" w:type="dxa"/>
          </w:tcPr>
          <w:p w:rsidR="00FB2D2A" w:rsidRPr="00FB2D2A" w:rsidRDefault="00FB2D2A">
            <w:pPr>
              <w:pStyle w:val="ConsPlusNormal"/>
              <w:jc w:val="center"/>
            </w:pPr>
            <w:r w:rsidRPr="00FB2D2A">
              <w:t>Срок возникновения денежного обязательства</w:t>
            </w:r>
          </w:p>
        </w:tc>
        <w:tc>
          <w:tcPr>
            <w:tcW w:w="1872" w:type="dxa"/>
          </w:tcPr>
          <w:p w:rsidR="00FB2D2A" w:rsidRPr="00FB2D2A" w:rsidRDefault="00FB2D2A">
            <w:pPr>
              <w:pStyle w:val="ConsPlusNormal"/>
              <w:jc w:val="center"/>
            </w:pPr>
            <w:r w:rsidRPr="00FB2D2A">
              <w:t>Сумма, тыс. рублей</w:t>
            </w:r>
          </w:p>
        </w:tc>
      </w:tr>
      <w:tr w:rsidR="00FB2D2A" w:rsidRPr="00FB2D2A">
        <w:tc>
          <w:tcPr>
            <w:tcW w:w="4195" w:type="dxa"/>
          </w:tcPr>
          <w:p w:rsidR="00FB2D2A" w:rsidRPr="00FB2D2A" w:rsidRDefault="00FB2D2A">
            <w:pPr>
              <w:pStyle w:val="ConsPlusNormal"/>
            </w:pPr>
          </w:p>
        </w:tc>
        <w:tc>
          <w:tcPr>
            <w:tcW w:w="2957" w:type="dxa"/>
          </w:tcPr>
          <w:p w:rsidR="00FB2D2A" w:rsidRPr="00FB2D2A" w:rsidRDefault="00FB2D2A">
            <w:pPr>
              <w:pStyle w:val="ConsPlusNormal"/>
            </w:pPr>
          </w:p>
        </w:tc>
        <w:tc>
          <w:tcPr>
            <w:tcW w:w="1872" w:type="dxa"/>
          </w:tcPr>
          <w:p w:rsidR="00FB2D2A" w:rsidRPr="00FB2D2A" w:rsidRDefault="00FB2D2A">
            <w:pPr>
              <w:pStyle w:val="ConsPlusNormal"/>
            </w:pPr>
          </w:p>
        </w:tc>
      </w:tr>
      <w:tr w:rsidR="00FB2D2A" w:rsidRPr="00FB2D2A">
        <w:tc>
          <w:tcPr>
            <w:tcW w:w="4195" w:type="dxa"/>
          </w:tcPr>
          <w:p w:rsidR="00FB2D2A" w:rsidRPr="00FB2D2A" w:rsidRDefault="00FB2D2A">
            <w:pPr>
              <w:pStyle w:val="ConsPlusNormal"/>
            </w:pPr>
          </w:p>
        </w:tc>
        <w:tc>
          <w:tcPr>
            <w:tcW w:w="2957" w:type="dxa"/>
          </w:tcPr>
          <w:p w:rsidR="00FB2D2A" w:rsidRPr="00FB2D2A" w:rsidRDefault="00FB2D2A">
            <w:pPr>
              <w:pStyle w:val="ConsPlusNormal"/>
            </w:pPr>
          </w:p>
        </w:tc>
        <w:tc>
          <w:tcPr>
            <w:tcW w:w="1872" w:type="dxa"/>
          </w:tcPr>
          <w:p w:rsidR="00FB2D2A" w:rsidRPr="00FB2D2A" w:rsidRDefault="00FB2D2A">
            <w:pPr>
              <w:pStyle w:val="ConsPlusNormal"/>
            </w:pPr>
          </w:p>
        </w:tc>
      </w:tr>
    </w:tbl>
    <w:p w:rsidR="00FB2D2A" w:rsidRPr="00FB2D2A" w:rsidRDefault="00FB2D2A">
      <w:pPr>
        <w:pStyle w:val="ConsPlusNormal"/>
        <w:jc w:val="both"/>
      </w:pPr>
    </w:p>
    <w:tbl>
      <w:tblPr>
        <w:tblW w:w="0" w:type="auto"/>
        <w:tblLayout w:type="fixed"/>
        <w:tblCellMar>
          <w:top w:w="102" w:type="dxa"/>
          <w:left w:w="62" w:type="dxa"/>
          <w:bottom w:w="102" w:type="dxa"/>
          <w:right w:w="62" w:type="dxa"/>
        </w:tblCellMar>
        <w:tblLook w:val="0000"/>
      </w:tblPr>
      <w:tblGrid>
        <w:gridCol w:w="3742"/>
        <w:gridCol w:w="2154"/>
        <w:gridCol w:w="340"/>
        <w:gridCol w:w="2778"/>
      </w:tblGrid>
      <w:tr w:rsidR="00FB2D2A" w:rsidRPr="00FB2D2A">
        <w:tc>
          <w:tcPr>
            <w:tcW w:w="3742" w:type="dxa"/>
            <w:tcBorders>
              <w:top w:val="nil"/>
              <w:left w:val="nil"/>
              <w:bottom w:val="nil"/>
              <w:right w:val="nil"/>
            </w:tcBorders>
          </w:tcPr>
          <w:p w:rsidR="00FB2D2A" w:rsidRPr="00FB2D2A" w:rsidRDefault="00FB2D2A">
            <w:pPr>
              <w:pStyle w:val="ConsPlusNormal"/>
              <w:jc w:val="both"/>
            </w:pPr>
            <w:r w:rsidRPr="00FB2D2A">
              <w:t xml:space="preserve">Высшее должностное лицо </w:t>
            </w:r>
            <w:proofErr w:type="gramStart"/>
            <w:r w:rsidRPr="00FB2D2A">
              <w:t>муниципального</w:t>
            </w:r>
            <w:proofErr w:type="gramEnd"/>
            <w:r w:rsidRPr="00FB2D2A">
              <w:t xml:space="preserve"> образования</w:t>
            </w:r>
          </w:p>
        </w:tc>
        <w:tc>
          <w:tcPr>
            <w:tcW w:w="2154" w:type="dxa"/>
            <w:tcBorders>
              <w:top w:val="nil"/>
              <w:left w:val="nil"/>
              <w:bottom w:val="single" w:sz="4" w:space="0" w:color="auto"/>
              <w:right w:val="nil"/>
            </w:tcBorders>
          </w:tcPr>
          <w:p w:rsidR="00FB2D2A" w:rsidRPr="00FB2D2A" w:rsidRDefault="00FB2D2A">
            <w:pPr>
              <w:pStyle w:val="ConsPlusNormal"/>
            </w:pPr>
          </w:p>
        </w:tc>
        <w:tc>
          <w:tcPr>
            <w:tcW w:w="340" w:type="dxa"/>
            <w:tcBorders>
              <w:top w:val="nil"/>
              <w:left w:val="nil"/>
              <w:bottom w:val="nil"/>
              <w:right w:val="nil"/>
            </w:tcBorders>
          </w:tcPr>
          <w:p w:rsidR="00FB2D2A" w:rsidRPr="00FB2D2A" w:rsidRDefault="00FB2D2A">
            <w:pPr>
              <w:pStyle w:val="ConsPlusNormal"/>
            </w:pPr>
          </w:p>
        </w:tc>
        <w:tc>
          <w:tcPr>
            <w:tcW w:w="2778" w:type="dxa"/>
            <w:tcBorders>
              <w:top w:val="nil"/>
              <w:left w:val="nil"/>
              <w:bottom w:val="single" w:sz="4" w:space="0" w:color="auto"/>
              <w:right w:val="nil"/>
            </w:tcBorders>
          </w:tcPr>
          <w:p w:rsidR="00FB2D2A" w:rsidRPr="00FB2D2A" w:rsidRDefault="00FB2D2A">
            <w:pPr>
              <w:pStyle w:val="ConsPlusNormal"/>
            </w:pPr>
          </w:p>
        </w:tc>
      </w:tr>
      <w:tr w:rsidR="00FB2D2A" w:rsidRPr="00FB2D2A">
        <w:tc>
          <w:tcPr>
            <w:tcW w:w="3742" w:type="dxa"/>
            <w:tcBorders>
              <w:top w:val="nil"/>
              <w:left w:val="nil"/>
              <w:bottom w:val="nil"/>
              <w:right w:val="nil"/>
            </w:tcBorders>
          </w:tcPr>
          <w:p w:rsidR="00FB2D2A" w:rsidRPr="00FB2D2A" w:rsidRDefault="00FB2D2A">
            <w:pPr>
              <w:pStyle w:val="ConsPlusNormal"/>
            </w:pPr>
          </w:p>
        </w:tc>
        <w:tc>
          <w:tcPr>
            <w:tcW w:w="2154" w:type="dxa"/>
            <w:tcBorders>
              <w:top w:val="single" w:sz="4" w:space="0" w:color="auto"/>
              <w:left w:val="nil"/>
              <w:bottom w:val="nil"/>
              <w:right w:val="nil"/>
            </w:tcBorders>
          </w:tcPr>
          <w:p w:rsidR="00FB2D2A" w:rsidRPr="00FB2D2A" w:rsidRDefault="00FB2D2A">
            <w:pPr>
              <w:pStyle w:val="ConsPlusNormal"/>
              <w:jc w:val="center"/>
            </w:pPr>
            <w:r w:rsidRPr="00FB2D2A">
              <w:t>(подпись)</w:t>
            </w:r>
          </w:p>
        </w:tc>
        <w:tc>
          <w:tcPr>
            <w:tcW w:w="340" w:type="dxa"/>
            <w:tcBorders>
              <w:top w:val="nil"/>
              <w:left w:val="nil"/>
              <w:bottom w:val="nil"/>
              <w:right w:val="nil"/>
            </w:tcBorders>
          </w:tcPr>
          <w:p w:rsidR="00FB2D2A" w:rsidRPr="00FB2D2A" w:rsidRDefault="00FB2D2A">
            <w:pPr>
              <w:pStyle w:val="ConsPlusNormal"/>
            </w:pPr>
          </w:p>
        </w:tc>
        <w:tc>
          <w:tcPr>
            <w:tcW w:w="2778" w:type="dxa"/>
            <w:tcBorders>
              <w:top w:val="single" w:sz="4" w:space="0" w:color="auto"/>
              <w:left w:val="nil"/>
              <w:bottom w:val="nil"/>
              <w:right w:val="nil"/>
            </w:tcBorders>
          </w:tcPr>
          <w:p w:rsidR="00FB2D2A" w:rsidRPr="00FB2D2A" w:rsidRDefault="00FB2D2A">
            <w:pPr>
              <w:pStyle w:val="ConsPlusNormal"/>
              <w:jc w:val="center"/>
            </w:pPr>
            <w:r w:rsidRPr="00FB2D2A">
              <w:t>(Ф.И.О.)</w:t>
            </w:r>
          </w:p>
        </w:tc>
      </w:tr>
      <w:tr w:rsidR="00FB2D2A" w:rsidRPr="00FB2D2A">
        <w:tc>
          <w:tcPr>
            <w:tcW w:w="3742" w:type="dxa"/>
            <w:tcBorders>
              <w:top w:val="nil"/>
              <w:left w:val="nil"/>
              <w:bottom w:val="nil"/>
              <w:right w:val="nil"/>
            </w:tcBorders>
          </w:tcPr>
          <w:p w:rsidR="00FB2D2A" w:rsidRPr="00FB2D2A" w:rsidRDefault="00FB2D2A">
            <w:pPr>
              <w:pStyle w:val="ConsPlusNormal"/>
              <w:jc w:val="both"/>
            </w:pPr>
            <w:r w:rsidRPr="00FB2D2A">
              <w:t>Руководитель финансового органа муниципального образования</w:t>
            </w:r>
          </w:p>
        </w:tc>
        <w:tc>
          <w:tcPr>
            <w:tcW w:w="2154" w:type="dxa"/>
            <w:tcBorders>
              <w:top w:val="nil"/>
              <w:left w:val="nil"/>
              <w:bottom w:val="single" w:sz="4" w:space="0" w:color="auto"/>
              <w:right w:val="nil"/>
            </w:tcBorders>
          </w:tcPr>
          <w:p w:rsidR="00FB2D2A" w:rsidRPr="00FB2D2A" w:rsidRDefault="00FB2D2A">
            <w:pPr>
              <w:pStyle w:val="ConsPlusNormal"/>
            </w:pPr>
          </w:p>
        </w:tc>
        <w:tc>
          <w:tcPr>
            <w:tcW w:w="340" w:type="dxa"/>
            <w:tcBorders>
              <w:top w:val="nil"/>
              <w:left w:val="nil"/>
              <w:bottom w:val="nil"/>
              <w:right w:val="nil"/>
            </w:tcBorders>
          </w:tcPr>
          <w:p w:rsidR="00FB2D2A" w:rsidRPr="00FB2D2A" w:rsidRDefault="00FB2D2A">
            <w:pPr>
              <w:pStyle w:val="ConsPlusNormal"/>
            </w:pPr>
          </w:p>
        </w:tc>
        <w:tc>
          <w:tcPr>
            <w:tcW w:w="2778" w:type="dxa"/>
            <w:tcBorders>
              <w:top w:val="nil"/>
              <w:left w:val="nil"/>
              <w:bottom w:val="single" w:sz="4" w:space="0" w:color="auto"/>
              <w:right w:val="nil"/>
            </w:tcBorders>
          </w:tcPr>
          <w:p w:rsidR="00FB2D2A" w:rsidRPr="00FB2D2A" w:rsidRDefault="00FB2D2A">
            <w:pPr>
              <w:pStyle w:val="ConsPlusNormal"/>
            </w:pPr>
          </w:p>
        </w:tc>
      </w:tr>
      <w:tr w:rsidR="00FB2D2A" w:rsidRPr="00FB2D2A">
        <w:tc>
          <w:tcPr>
            <w:tcW w:w="3742" w:type="dxa"/>
            <w:tcBorders>
              <w:top w:val="nil"/>
              <w:left w:val="nil"/>
              <w:bottom w:val="nil"/>
              <w:right w:val="nil"/>
            </w:tcBorders>
          </w:tcPr>
          <w:p w:rsidR="00FB2D2A" w:rsidRPr="00FB2D2A" w:rsidRDefault="00FB2D2A">
            <w:pPr>
              <w:pStyle w:val="ConsPlusNormal"/>
            </w:pPr>
          </w:p>
        </w:tc>
        <w:tc>
          <w:tcPr>
            <w:tcW w:w="2154" w:type="dxa"/>
            <w:tcBorders>
              <w:top w:val="single" w:sz="4" w:space="0" w:color="auto"/>
              <w:left w:val="nil"/>
              <w:bottom w:val="nil"/>
              <w:right w:val="nil"/>
            </w:tcBorders>
          </w:tcPr>
          <w:p w:rsidR="00FB2D2A" w:rsidRPr="00FB2D2A" w:rsidRDefault="00FB2D2A">
            <w:pPr>
              <w:pStyle w:val="ConsPlusNormal"/>
              <w:jc w:val="center"/>
            </w:pPr>
            <w:r w:rsidRPr="00FB2D2A">
              <w:t>(подпись)</w:t>
            </w:r>
          </w:p>
        </w:tc>
        <w:tc>
          <w:tcPr>
            <w:tcW w:w="340" w:type="dxa"/>
            <w:tcBorders>
              <w:top w:val="nil"/>
              <w:left w:val="nil"/>
              <w:bottom w:val="nil"/>
              <w:right w:val="nil"/>
            </w:tcBorders>
          </w:tcPr>
          <w:p w:rsidR="00FB2D2A" w:rsidRPr="00FB2D2A" w:rsidRDefault="00FB2D2A">
            <w:pPr>
              <w:pStyle w:val="ConsPlusNormal"/>
            </w:pPr>
          </w:p>
        </w:tc>
        <w:tc>
          <w:tcPr>
            <w:tcW w:w="2778" w:type="dxa"/>
            <w:tcBorders>
              <w:top w:val="single" w:sz="4" w:space="0" w:color="auto"/>
              <w:left w:val="nil"/>
              <w:bottom w:val="nil"/>
              <w:right w:val="nil"/>
            </w:tcBorders>
          </w:tcPr>
          <w:p w:rsidR="00FB2D2A" w:rsidRPr="00FB2D2A" w:rsidRDefault="00FB2D2A">
            <w:pPr>
              <w:pStyle w:val="ConsPlusNormal"/>
              <w:jc w:val="center"/>
            </w:pPr>
            <w:r w:rsidRPr="00FB2D2A">
              <w:t>(Ф.И.О.)</w:t>
            </w:r>
          </w:p>
        </w:tc>
      </w:tr>
      <w:tr w:rsidR="00FB2D2A" w:rsidRPr="00FB2D2A">
        <w:tc>
          <w:tcPr>
            <w:tcW w:w="3742" w:type="dxa"/>
            <w:tcBorders>
              <w:top w:val="nil"/>
              <w:left w:val="nil"/>
              <w:bottom w:val="nil"/>
              <w:right w:val="nil"/>
            </w:tcBorders>
          </w:tcPr>
          <w:p w:rsidR="00FB2D2A" w:rsidRPr="00FB2D2A" w:rsidRDefault="00FB2D2A">
            <w:pPr>
              <w:pStyle w:val="ConsPlusNormal"/>
              <w:jc w:val="both"/>
            </w:pPr>
            <w:r w:rsidRPr="00FB2D2A">
              <w:t>М.П.</w:t>
            </w:r>
          </w:p>
          <w:p w:rsidR="00FB2D2A" w:rsidRPr="00FB2D2A" w:rsidRDefault="00FB2D2A">
            <w:pPr>
              <w:pStyle w:val="ConsPlusNormal"/>
              <w:jc w:val="both"/>
            </w:pPr>
            <w:r w:rsidRPr="00FB2D2A">
              <w:t>__ ____________ 20__ г.".</w:t>
            </w:r>
          </w:p>
        </w:tc>
        <w:tc>
          <w:tcPr>
            <w:tcW w:w="2154" w:type="dxa"/>
            <w:tcBorders>
              <w:top w:val="nil"/>
              <w:left w:val="nil"/>
              <w:bottom w:val="nil"/>
              <w:right w:val="nil"/>
            </w:tcBorders>
          </w:tcPr>
          <w:p w:rsidR="00FB2D2A" w:rsidRPr="00FB2D2A" w:rsidRDefault="00FB2D2A">
            <w:pPr>
              <w:pStyle w:val="ConsPlusNormal"/>
            </w:pPr>
          </w:p>
        </w:tc>
        <w:tc>
          <w:tcPr>
            <w:tcW w:w="340" w:type="dxa"/>
            <w:tcBorders>
              <w:top w:val="nil"/>
              <w:left w:val="nil"/>
              <w:bottom w:val="nil"/>
              <w:right w:val="nil"/>
            </w:tcBorders>
          </w:tcPr>
          <w:p w:rsidR="00FB2D2A" w:rsidRPr="00FB2D2A" w:rsidRDefault="00FB2D2A">
            <w:pPr>
              <w:pStyle w:val="ConsPlusNormal"/>
            </w:pPr>
          </w:p>
        </w:tc>
        <w:tc>
          <w:tcPr>
            <w:tcW w:w="2778" w:type="dxa"/>
            <w:tcBorders>
              <w:top w:val="nil"/>
              <w:left w:val="nil"/>
              <w:bottom w:val="nil"/>
              <w:right w:val="nil"/>
            </w:tcBorders>
          </w:tcPr>
          <w:p w:rsidR="00FB2D2A" w:rsidRPr="00FB2D2A" w:rsidRDefault="00FB2D2A">
            <w:pPr>
              <w:pStyle w:val="ConsPlusNormal"/>
            </w:pPr>
          </w:p>
        </w:tc>
      </w:tr>
    </w:tbl>
    <w:p w:rsidR="00486579" w:rsidRPr="00FB2D2A" w:rsidRDefault="00486579"/>
    <w:sectPr w:rsidR="00486579" w:rsidRPr="00FB2D2A" w:rsidSect="004E5E44">
      <w:pgSz w:w="11910" w:h="16840" w:code="9"/>
      <w:pgMar w:top="160" w:right="1276" w:bottom="620" w:left="1134" w:header="533"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rawingGridVerticalSpacing w:val="163"/>
  <w:displayHorizontalDrawingGridEvery w:val="0"/>
  <w:displayVerticalDrawingGridEvery w:val="2"/>
  <w:characterSpacingControl w:val="doNotCompress"/>
  <w:compat/>
  <w:rsids>
    <w:rsidRoot w:val="00FB2D2A"/>
    <w:rsid w:val="00071800"/>
    <w:rsid w:val="000C18BC"/>
    <w:rsid w:val="00162881"/>
    <w:rsid w:val="00330977"/>
    <w:rsid w:val="00486579"/>
    <w:rsid w:val="00530B83"/>
    <w:rsid w:val="006F7754"/>
    <w:rsid w:val="00DA38A3"/>
    <w:rsid w:val="00EF759D"/>
    <w:rsid w:val="00FB2D2A"/>
    <w:rsid w:val="00FF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D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6C775603D57F8131EEC8102CED5572730F19480FA05133D251E2E51277F5D554CBACB17D00ABB73F457A8C915A9FF6ADBC0F5B97C36D7E1AD236CX5J" TargetMode="External"/><Relationship Id="rId18" Type="http://schemas.openxmlformats.org/officeDocument/2006/relationships/hyperlink" Target="consultantplus://offline/ref=7496C775603D57F8131EEC8102CED5572730F19480FA05133D251E2E51277F5D554CBACB17D00ABB73F45DA8C915A9FF6ADBC0F5B97C36D7E1AD236CX5J" TargetMode="External"/><Relationship Id="rId26" Type="http://schemas.openxmlformats.org/officeDocument/2006/relationships/hyperlink" Target="consultantplus://offline/ref=7496C775603D57F8131EEC8102CED5572730F19480FA05133D251E2E51277F5D554CBACB17D00ABB73F55CAEC915A9FF6ADBC0F5B97C36D7E1AD236CX5J" TargetMode="External"/><Relationship Id="rId39" Type="http://schemas.openxmlformats.org/officeDocument/2006/relationships/hyperlink" Target="consultantplus://offline/ref=7496C775603D57F8131EF28C14A2825B223DAC9D83F8064C637A4573062E750A1203E38953DD0BBB79FF00FA8614F5BA3BC8C0F1B97F36CB6EX2J" TargetMode="External"/><Relationship Id="rId21" Type="http://schemas.openxmlformats.org/officeDocument/2006/relationships/hyperlink" Target="consultantplus://offline/ref=7496C775603D57F8131EEC8102CED5572730F19480FA05133D251E2E51277F5D554CBACB17D00ABB73F554AAC915A9FF6ADBC0F5B97C36D7E1AD236CX5J" TargetMode="External"/><Relationship Id="rId34" Type="http://schemas.openxmlformats.org/officeDocument/2006/relationships/hyperlink" Target="consultantplus://offline/ref=7496C775603D57F8131EEC8102CED5572730F19480FA05133D251E2E51277F5D554CBACB17D00ABA79FD5DABC915A9FF6ADBC0F5B97C36D7E1AD236CX5J" TargetMode="External"/><Relationship Id="rId42" Type="http://schemas.openxmlformats.org/officeDocument/2006/relationships/hyperlink" Target="consultantplus://offline/ref=7496C775603D57F8131EEC8102CED5572730F19480FA05133D251E2E51277F5D554CBACB17D00ABA75F055AFC915A9FF6ADBC0F5B97C36D7E1AD236CX5J" TargetMode="External"/><Relationship Id="rId47" Type="http://schemas.openxmlformats.org/officeDocument/2006/relationships/hyperlink" Target="consultantplus://offline/ref=7496C775603D57F8131EEC8102CED5572730F19480FA05133D251E2E51277F5D554CBACB17D00ABA75F050ADC915A9FF6ADBC0F5B97C36D7E1AD236CX5J" TargetMode="External"/><Relationship Id="rId50" Type="http://schemas.openxmlformats.org/officeDocument/2006/relationships/hyperlink" Target="consultantplus://offline/ref=7496C775603D57F8131EEC8102CED5572730F19480FA05133D251E2E51277F5D554CBACB17D009B873F45FFF9305ADB63ED2DFF0A76334C9E16AXCJ" TargetMode="External"/><Relationship Id="rId55" Type="http://schemas.openxmlformats.org/officeDocument/2006/relationships/hyperlink" Target="consultantplus://offline/ref=7496C775603D57F8131EEC8102CED5572730F19480FE0F1A3F251E2E51277F5D554CBACB17D00ABB70F554AEC915A9FF6ADBC0F5B97C36D7E1AD236CX5J" TargetMode="External"/><Relationship Id="rId63" Type="http://schemas.openxmlformats.org/officeDocument/2006/relationships/theme" Target="theme/theme1.xml"/><Relationship Id="rId7" Type="http://schemas.openxmlformats.org/officeDocument/2006/relationships/hyperlink" Target="consultantplus://offline/ref=7496C775603D57F8131EEC8102CED5572730F19480FA05133D251E2E51277F5D554CBACB17D00ABB76F154ADC915A9FF6ADBC0F5B97C36D7E1AD236CX5J" TargetMode="External"/><Relationship Id="rId2" Type="http://schemas.openxmlformats.org/officeDocument/2006/relationships/settings" Target="settings.xml"/><Relationship Id="rId16" Type="http://schemas.openxmlformats.org/officeDocument/2006/relationships/hyperlink" Target="consultantplus://offline/ref=7496C775603D57F8131EEC8102CED5572730F19480FA05133D251E2E51277F5D554CBACB17D00ABB73F45CA9C915A9FF6ADBC0F5B97C36D7E1AD236CX5J" TargetMode="External"/><Relationship Id="rId20" Type="http://schemas.openxmlformats.org/officeDocument/2006/relationships/hyperlink" Target="consultantplus://offline/ref=7496C775603D57F8131EEC8102CED5572730F19480FA05133D251E2E51277F5D554CBACB17D00ABB73F554A8C915A9FF6ADBC0F5B97C36D7E1AD236CX5J" TargetMode="External"/><Relationship Id="rId29" Type="http://schemas.openxmlformats.org/officeDocument/2006/relationships/hyperlink" Target="consultantplus://offline/ref=7496C775603D57F8131EEC8102CED5572730F19480FA05133D251E2E51277F5D554CBACB17D00ABB73F655A9C915A9FF6ADBC0F5B97C36D7E1AD236CX5J" TargetMode="External"/><Relationship Id="rId41" Type="http://schemas.openxmlformats.org/officeDocument/2006/relationships/hyperlink" Target="consultantplus://offline/ref=7496C775603D57F8131EEC8102CED5572730F19480FA05133D251E2E51277F5D554CBACB17D00ABA79FC56AFC915A9FF6ADBC0F5B97C36D7E1AD236CX5J" TargetMode="External"/><Relationship Id="rId54" Type="http://schemas.openxmlformats.org/officeDocument/2006/relationships/hyperlink" Target="consultantplus://offline/ref=7496C775603D57F8131EEC8102CED5572730F19480FA05133D251E2E51277F5D554CBACB17D00ABB70F455ABC915A9FF6ADBC0F5B97C36D7E1AD236CX5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96C775603D57F8131EEC8102CED5572730F19480FA05133D251E2E51277F5D554CBACB17D00ABB76F050AAC915A9FF6ADBC0F5B97C36D7E1AD236CX5J" TargetMode="External"/><Relationship Id="rId11" Type="http://schemas.openxmlformats.org/officeDocument/2006/relationships/hyperlink" Target="consultantplus://offline/ref=7496C775603D57F8131EEC8102CED5572730F19480FA05133D251E2E51277F5D554CBACB17D00ABA70F256A2C915A9FF6ADBC0F5B97C36D7E1AD236CX5J" TargetMode="External"/><Relationship Id="rId24" Type="http://schemas.openxmlformats.org/officeDocument/2006/relationships/hyperlink" Target="consultantplus://offline/ref=7496C775603D57F8131EEC8102CED5572730F19480FA05133D251E2E51277F5D554CBACB17D00ABB73F553ACC915A9FF6ADBC0F5B97C36D7E1AD236CX5J" TargetMode="External"/><Relationship Id="rId32" Type="http://schemas.openxmlformats.org/officeDocument/2006/relationships/hyperlink" Target="consultantplus://offline/ref=7496C775603D57F8131EEC8102CED5572730F19480FA05133D251E2E51277F5D554CBACB17D00ABB73F153ACC915A9FF6ADBC0F5B97C36D7E1AD236CX5J" TargetMode="External"/><Relationship Id="rId37" Type="http://schemas.openxmlformats.org/officeDocument/2006/relationships/hyperlink" Target="consultantplus://offline/ref=7496C775603D57F8131EEC8102CED5572730F19480FA05133D251E2E51277F5D554CBACB17D00AB970F455A2C915A9FF6ADBC0F5B97C36D7E1AD236CX5J" TargetMode="External"/><Relationship Id="rId40" Type="http://schemas.openxmlformats.org/officeDocument/2006/relationships/hyperlink" Target="consultantplus://offline/ref=7496C775603D57F8131EEC8102CED5572730F19480FA05133D251E2E51277F5D554CBACB17D00ABA79FC52AAC915A9FF6ADBC0F5B97C36D7E1AD236CX5J" TargetMode="External"/><Relationship Id="rId45" Type="http://schemas.openxmlformats.org/officeDocument/2006/relationships/hyperlink" Target="consultantplus://offline/ref=7496C775603D57F8131EEC8102CED5572730F19480FA05133D251E2E51277F5D554CBACB17D00ABA75F056A8C915A9FF6ADBC0F5B97C36D7E1AD236CX5J" TargetMode="External"/><Relationship Id="rId53" Type="http://schemas.openxmlformats.org/officeDocument/2006/relationships/hyperlink" Target="consultantplus://offline/ref=7496C775603D57F8131EEC8102CED5572730F19480FA05133D251E2E51277F5D554CBACB17D009B875F45FFF9305ADB63ED2DFF0A76334C9E16AXCJ" TargetMode="External"/><Relationship Id="rId58" Type="http://schemas.openxmlformats.org/officeDocument/2006/relationships/hyperlink" Target="consultantplus://offline/ref=7496C775603D57F8131EEC8102CED5572730F19480FE0C1A38251E2E51277F5D554CBAD9178806BA74EA55ABDC43F8B963XEJ" TargetMode="External"/><Relationship Id="rId5" Type="http://schemas.openxmlformats.org/officeDocument/2006/relationships/hyperlink" Target="consultantplus://offline/ref=7496C775603D57F8131EEC8102CED5572730F19480FA05133D251E2E51277F5D554CBACB17D00ABB70F553A3C915A9FF6ADBC0F5B97C36D7E1AD236CX5J" TargetMode="External"/><Relationship Id="rId15" Type="http://schemas.openxmlformats.org/officeDocument/2006/relationships/hyperlink" Target="consultantplus://offline/ref=7496C775603D57F8131EEC8102CED5572730F19480FA05133D251E2E51277F5D554CBACB17D00ABB73F450ABC915A9FF6ADBC0F5B97C36D7E1AD236CX5J" TargetMode="External"/><Relationship Id="rId23" Type="http://schemas.openxmlformats.org/officeDocument/2006/relationships/hyperlink" Target="consultantplus://offline/ref=7496C775603D57F8131EEC8102CED5572730F19480FA05133D251E2E51277F5D554CBACB17D008B87BA005EF974CF9BF21D7C1EFA57D346CX8J" TargetMode="External"/><Relationship Id="rId28" Type="http://schemas.openxmlformats.org/officeDocument/2006/relationships/hyperlink" Target="consultantplus://offline/ref=7496C775603D57F8131EEC8102CED5572730F19480FA05133D251E2E51277F5D554CBACB17D00ABB73F55CAEC915A9FF6ADBC0F5B97C36D7E1AD236CX5J" TargetMode="External"/><Relationship Id="rId36" Type="http://schemas.openxmlformats.org/officeDocument/2006/relationships/hyperlink" Target="consultantplus://offline/ref=7496C775603D57F8131EEC8102CED5572730F19480FA05133D251E2E51277F5D554CBACB17D00AB970F455AFC915A9FF6ADBC0F5B97C36D7E1AD236CX5J" TargetMode="External"/><Relationship Id="rId49" Type="http://schemas.openxmlformats.org/officeDocument/2006/relationships/hyperlink" Target="consultantplus://offline/ref=7496C775603D57F8131EEC8102CED5572730F19480FA05133D251E2E51277F5D554CBACB17D009B873F45FFF9305ADB63ED2DFF0A76334C9E16AXCJ" TargetMode="External"/><Relationship Id="rId57" Type="http://schemas.openxmlformats.org/officeDocument/2006/relationships/hyperlink" Target="consultantplus://offline/ref=7496C775603D57F8131EEC8102CED5572730F19480FE0C1A38251E2E51277F5D554CBAD9178806BA74EA55ABDC43F8B963XEJ" TargetMode="External"/><Relationship Id="rId61" Type="http://schemas.openxmlformats.org/officeDocument/2006/relationships/hyperlink" Target="consultantplus://offline/ref=7496C775603D57F8131EEC8102CED5572730F19480FE0F1A3F251E2E51277F5D554CBACB17D00ABB70F555AAC915A9FF6ADBC0F5B97C36D7E1AD236CX5J" TargetMode="External"/><Relationship Id="rId10" Type="http://schemas.openxmlformats.org/officeDocument/2006/relationships/hyperlink" Target="consultantplus://offline/ref=7496C775603D57F8131EEC8102CED5572730F19480FA05133D251E2E51277F5D554CBACB17D00ABA70F55CAAC915A9FF6ADBC0F5B97C36D7E1AD236CX5J" TargetMode="External"/><Relationship Id="rId19" Type="http://schemas.openxmlformats.org/officeDocument/2006/relationships/hyperlink" Target="consultantplus://offline/ref=7496C775603D57F8131EEC8102CED5572730F19480FA05133D251E2E51277F5D554CBACB17D00ABB73F554AAC915A9FF6ADBC0F5B97C36D7E1AD236CX5J" TargetMode="External"/><Relationship Id="rId31" Type="http://schemas.openxmlformats.org/officeDocument/2006/relationships/hyperlink" Target="consultantplus://offline/ref=7496C775603D57F8131EEC8102CED5572730F19480FA05133D251E2E51277F5D554CBACB17D00ABB73F153AEC915A9FF6ADBC0F5B97C36D7E1AD236CX5J" TargetMode="External"/><Relationship Id="rId44" Type="http://schemas.openxmlformats.org/officeDocument/2006/relationships/hyperlink" Target="consultantplus://offline/ref=7496C775603D57F8131EEC8102CED5572730F19480FA05133D251E2E51277F5D554CBACB17D00ABA75F056AAC915A9FF6ADBC0F5B97C36D7E1AD236CX5J" TargetMode="External"/><Relationship Id="rId52" Type="http://schemas.openxmlformats.org/officeDocument/2006/relationships/hyperlink" Target="consultantplus://offline/ref=7496C775603D57F8131EEC8102CED5572730F19480FA05133D251E2E51277F5D554CBACB17D009B874F75FFF9305ADB63ED2DFF0A76334C9E16AXCJ" TargetMode="External"/><Relationship Id="rId60" Type="http://schemas.openxmlformats.org/officeDocument/2006/relationships/hyperlink" Target="consultantplus://offline/ref=7496C775603D57F8131EEC8102CED5572730F19480FE0F1A3F251E2E51277F5D554CBACB17D00ABB70F554AEC915A9FF6ADBC0F5B97C36D7E1AD236CX5J" TargetMode="External"/><Relationship Id="rId4" Type="http://schemas.openxmlformats.org/officeDocument/2006/relationships/hyperlink" Target="consultantplus://offline/ref=7496C775603D57F8131EEC8102CED5572730F19480FA05133D251E2E51277F5D554CBACB17D00ABB70F455ABC915A9FF6ADBC0F5B97C36D7E1AD236CX5J" TargetMode="External"/><Relationship Id="rId9" Type="http://schemas.openxmlformats.org/officeDocument/2006/relationships/hyperlink" Target="consultantplus://offline/ref=7496C775603D57F8131EEC8102CED5572730F19480FA05133D251E2E51277F5D554CBACB17D00ABB79FD5DACC915A9FF6ADBC0F5B97C36D7E1AD236CX5J" TargetMode="External"/><Relationship Id="rId14" Type="http://schemas.openxmlformats.org/officeDocument/2006/relationships/hyperlink" Target="consultantplus://offline/ref=7496C775603D57F8131EEC8102CED5572730F19480FA05133D251E2E51277F5D554CBACB17D00ABB73F457A3C915A9FF6ADBC0F5B97C36D7E1AD236CX5J" TargetMode="External"/><Relationship Id="rId22" Type="http://schemas.openxmlformats.org/officeDocument/2006/relationships/hyperlink" Target="consultantplus://offline/ref=7496C775603D57F8131EEC8102CED5572730F19480FA05133D251E2E51277F5D554CBACB17D00ABB73F556AFC915A9FF6ADBC0F5B97C36D7E1AD236CX5J" TargetMode="External"/><Relationship Id="rId27" Type="http://schemas.openxmlformats.org/officeDocument/2006/relationships/hyperlink" Target="consultantplus://offline/ref=7496C775603D57F8131EEC8102CED5572730F19480FA05133D251E2E51277F5D554CBACB17D00ABB73F55CACC915A9FF6ADBC0F5B97C36D7E1AD236CX5J" TargetMode="External"/><Relationship Id="rId30" Type="http://schemas.openxmlformats.org/officeDocument/2006/relationships/hyperlink" Target="consultantplus://offline/ref=7496C775603D57F8131EEC8102CED5572730F19480FA05133D251E2E51277F5D554CBACB17D00ABB73F655A8C915A9FF6ADBC0F5B97C36D7E1AD236CX5J" TargetMode="External"/><Relationship Id="rId35" Type="http://schemas.openxmlformats.org/officeDocument/2006/relationships/hyperlink" Target="consultantplus://offline/ref=7496C775603D57F8131EEC8102CED5572730F19480FA05133D251E2E51277F5D554CBACB17D00AB970F455ABC915A9FF6ADBC0F5B97C36D7E1AD236CX5J" TargetMode="External"/><Relationship Id="rId43" Type="http://schemas.openxmlformats.org/officeDocument/2006/relationships/hyperlink" Target="consultantplus://offline/ref=7496C775603D57F8131EEC8102CED5572730F19480FA05133D251E2E51277F5D554CBACB17D00ABA75F056AEC915A9FF6ADBC0F5B97C36D7E1AD236CX5J" TargetMode="External"/><Relationship Id="rId48" Type="http://schemas.openxmlformats.org/officeDocument/2006/relationships/hyperlink" Target="consultantplus://offline/ref=7496C775603D57F8131EEC8102CED5572730F19480FA05133D251E2E51277F5D554CBACB17D003B97BA005EF974CF9BF21D7C1EFA57D346CX8J" TargetMode="External"/><Relationship Id="rId56" Type="http://schemas.openxmlformats.org/officeDocument/2006/relationships/hyperlink" Target="consultantplus://offline/ref=7496C775603D57F8131EEC8102CED5572730F19480FE0F1A3F251E2E51277F5D554CBACB17D00ABB70F555AAC915A9FF6ADBC0F5B97C36D7E1AD236CX5J" TargetMode="External"/><Relationship Id="rId8" Type="http://schemas.openxmlformats.org/officeDocument/2006/relationships/hyperlink" Target="consultantplus://offline/ref=7496C775603D57F8131EEC8102CED5572730F19480FA05133D251E2E51277F5D554CBACB17D00ABB79FC55A8C915A9FF6ADBC0F5B97C36D7E1AD236CX5J" TargetMode="External"/><Relationship Id="rId51" Type="http://schemas.openxmlformats.org/officeDocument/2006/relationships/hyperlink" Target="consultantplus://offline/ref=7496C775603D57F8131EEC8102CED5572730F19480FA05133D251E2E51277F5D554CBACB17D00AB970F65DAEC915A9FF6ADBC0F5B97C36D7E1AD236CX5J" TargetMode="External"/><Relationship Id="rId3" Type="http://schemas.openxmlformats.org/officeDocument/2006/relationships/webSettings" Target="webSettings.xml"/><Relationship Id="rId12" Type="http://schemas.openxmlformats.org/officeDocument/2006/relationships/hyperlink" Target="consultantplus://offline/ref=7496C775603D57F8131EEC8102CED5572730F19480FA05133D251E2E51277F5D554CBACB17D00ABB73F457AAC915A9FF6ADBC0F5B97C36D7E1AD236CX5J" TargetMode="External"/><Relationship Id="rId17" Type="http://schemas.openxmlformats.org/officeDocument/2006/relationships/hyperlink" Target="consultantplus://offline/ref=7496C775603D57F8131EEC8102CED5572730F19480FA05133D251E2E51277F5D554CBACB17D00ABB73F45CA8C915A9FF6ADBC0F5B97C36D7E1AD236CX5J" TargetMode="External"/><Relationship Id="rId25" Type="http://schemas.openxmlformats.org/officeDocument/2006/relationships/hyperlink" Target="consultantplus://offline/ref=7496C775603D57F8131EEC8102CED5572730F19480FA05133D251E2E51277F5D554CBACB17D00ABB73F55CAAC915A9FF6ADBC0F5B97C36D7E1AD236CX5J" TargetMode="External"/><Relationship Id="rId33" Type="http://schemas.openxmlformats.org/officeDocument/2006/relationships/hyperlink" Target="consultantplus://offline/ref=7496C775603D57F8131EEC8102CED5572730F19480FA05133D251E2E51277F5D554CBACB17D00ABB73F255ABC915A9FF6ADBC0F5B97C36D7E1AD236CX5J" TargetMode="External"/><Relationship Id="rId38" Type="http://schemas.openxmlformats.org/officeDocument/2006/relationships/hyperlink" Target="consultantplus://offline/ref=7496C775603D57F8131EF28C14A2825B223DAC9D83F8064C637A4573062E750A1203E38953DD0BBB79FF00FA8614F5BA3BC8C0F1B97F36CB6EX2J" TargetMode="External"/><Relationship Id="rId46" Type="http://schemas.openxmlformats.org/officeDocument/2006/relationships/hyperlink" Target="consultantplus://offline/ref=7496C775603D57F8131EEC8102CED5572730F19480FA05133D251E2E51277F5D554CBACB17D00ABA75F056AAC915A9FF6ADBC0F5B97C36D7E1AD236CX5J" TargetMode="External"/><Relationship Id="rId59" Type="http://schemas.openxmlformats.org/officeDocument/2006/relationships/hyperlink" Target="consultantplus://offline/ref=7496C775603D57F8131EF28C14A2825B2233A69A87FC064C637A4573062E750A1203E38A55D80CB024A510FECF40FCA53ED6DFF3A77F63X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7025</Words>
  <Characters>40049</Characters>
  <Application>Microsoft Office Word</Application>
  <DocSecurity>0</DocSecurity>
  <Lines>333</Lines>
  <Paragraphs>93</Paragraphs>
  <ScaleCrop>false</ScaleCrop>
  <Company/>
  <LinksUpToDate>false</LinksUpToDate>
  <CharactersWithSpaces>46981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2021-10-14T09:23:00Z</dcterms:created>
  <dcterms:modified xsi:type="dcterms:W3CDTF">2021-10-14T09:25:00Z</dcterms:modified>
</cp:coreProperties>
</file>