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65A" w:rsidRPr="00D41F75" w:rsidRDefault="00D41F75" w:rsidP="0051465A">
      <w:pPr>
        <w:pStyle w:val="a6"/>
        <w:jc w:val="center"/>
        <w:rPr>
          <w:rFonts w:ascii="Times New Roman" w:eastAsia="PMingLiU" w:hAnsi="Times New Roman" w:cs="Times New Roman"/>
          <w:b/>
          <w:sz w:val="24"/>
          <w:szCs w:val="24"/>
        </w:rPr>
      </w:pPr>
      <w:proofErr w:type="gramStart"/>
      <w:r w:rsidRPr="00D41F75">
        <w:rPr>
          <w:rFonts w:ascii="Times New Roman" w:eastAsia="PMingLiU" w:hAnsi="Times New Roman" w:cs="Times New Roman"/>
          <w:b/>
          <w:sz w:val="24"/>
          <w:szCs w:val="24"/>
        </w:rPr>
        <w:t>МЕТОДИЧЕСК</w:t>
      </w:r>
      <w:r>
        <w:rPr>
          <w:rFonts w:ascii="Times New Roman" w:eastAsia="PMingLiU" w:hAnsi="Times New Roman" w:cs="Times New Roman"/>
          <w:b/>
          <w:sz w:val="24"/>
          <w:szCs w:val="24"/>
        </w:rPr>
        <w:t>ИЙ АНАЛИЗ</w:t>
      </w:r>
      <w:proofErr w:type="gramEnd"/>
      <w:r w:rsidRPr="00D41F75">
        <w:rPr>
          <w:rFonts w:ascii="Times New Roman" w:eastAsia="PMingLiU" w:hAnsi="Times New Roman" w:cs="Times New Roman"/>
          <w:b/>
          <w:sz w:val="24"/>
          <w:szCs w:val="24"/>
        </w:rPr>
        <w:t xml:space="preserve"> РЕЗУЛЬТАТОВ  ЕГЭ </w:t>
      </w:r>
    </w:p>
    <w:p w:rsidR="00773A90" w:rsidRPr="00D41F75" w:rsidRDefault="00D41F75" w:rsidP="0051465A">
      <w:pPr>
        <w:pStyle w:val="a6"/>
        <w:jc w:val="center"/>
        <w:rPr>
          <w:rFonts w:ascii="Times New Roman" w:eastAsia="Calibri" w:hAnsi="Times New Roman" w:cs="Times New Roman"/>
          <w:b/>
          <w:sz w:val="28"/>
          <w:szCs w:val="28"/>
        </w:rPr>
      </w:pPr>
      <w:r w:rsidRPr="00D41F75">
        <w:rPr>
          <w:rFonts w:ascii="Times New Roman" w:eastAsia="PMingLiU" w:hAnsi="Times New Roman" w:cs="Times New Roman"/>
          <w:b/>
          <w:sz w:val="24"/>
          <w:szCs w:val="24"/>
        </w:rPr>
        <w:t xml:space="preserve">ПО  </w:t>
      </w:r>
      <w:r w:rsidRPr="00D41F75">
        <w:rPr>
          <w:rFonts w:ascii="Times New Roman" w:eastAsia="Calibri" w:hAnsi="Times New Roman" w:cs="Times New Roman"/>
          <w:b/>
          <w:sz w:val="24"/>
          <w:szCs w:val="24"/>
        </w:rPr>
        <w:t>БИОЛОГИИ</w:t>
      </w:r>
      <w:r w:rsidRPr="00D41F75">
        <w:rPr>
          <w:rFonts w:ascii="Times New Roman" w:eastAsia="PMingLiU" w:hAnsi="Times New Roman" w:cs="Times New Roman"/>
          <w:b/>
          <w:sz w:val="24"/>
          <w:szCs w:val="24"/>
        </w:rPr>
        <w:t xml:space="preserve"> </w:t>
      </w:r>
      <w:r w:rsidRPr="00D41F75">
        <w:rPr>
          <w:rFonts w:ascii="Times New Roman" w:eastAsia="Calibri" w:hAnsi="Times New Roman" w:cs="Times New Roman"/>
          <w:b/>
          <w:sz w:val="24"/>
          <w:szCs w:val="24"/>
        </w:rPr>
        <w:t>В  РЕСПУБЛИКЕ АЛТАЙ В 2015 ГОДУ</w:t>
      </w:r>
    </w:p>
    <w:p w:rsidR="00773A90" w:rsidRPr="00D41F75" w:rsidRDefault="00773A90" w:rsidP="006336A8">
      <w:pPr>
        <w:spacing w:after="0" w:line="240" w:lineRule="auto"/>
        <w:jc w:val="center"/>
        <w:rPr>
          <w:rFonts w:ascii="Times New Roman" w:eastAsia="Calibri" w:hAnsi="Times New Roman" w:cs="Times New Roman"/>
          <w:sz w:val="24"/>
          <w:szCs w:val="24"/>
        </w:rPr>
      </w:pPr>
    </w:p>
    <w:p w:rsidR="00773A90" w:rsidRPr="00D41F75" w:rsidRDefault="00773A90" w:rsidP="006336A8">
      <w:pPr>
        <w:keepNext/>
        <w:keepLines/>
        <w:numPr>
          <w:ilvl w:val="0"/>
          <w:numId w:val="1"/>
        </w:numPr>
        <w:tabs>
          <w:tab w:val="left" w:pos="284"/>
        </w:tabs>
        <w:spacing w:after="0" w:line="240" w:lineRule="auto"/>
        <w:ind w:left="0" w:firstLine="0"/>
        <w:outlineLvl w:val="2"/>
        <w:rPr>
          <w:rFonts w:ascii="Times New Roman" w:eastAsia="PMingLiU" w:hAnsi="Times New Roman" w:cs="Times New Roman"/>
          <w:b/>
          <w:bCs/>
          <w:smallCaps/>
          <w:sz w:val="28"/>
          <w:lang w:eastAsia="en-US"/>
        </w:rPr>
      </w:pPr>
      <w:r w:rsidRPr="00D41F75">
        <w:rPr>
          <w:rFonts w:ascii="Times New Roman" w:eastAsia="Times New Roman" w:hAnsi="Times New Roman" w:cs="Times New Roman"/>
          <w:b/>
          <w:bCs/>
          <w:smallCaps/>
          <w:sz w:val="28"/>
          <w:szCs w:val="28"/>
        </w:rPr>
        <w:t>Характеристика участников ЕГЭ</w:t>
      </w:r>
    </w:p>
    <w:p w:rsidR="00773A90" w:rsidRDefault="00852767" w:rsidP="00852767">
      <w:pPr>
        <w:pStyle w:val="msonormalbullet2gif"/>
        <w:tabs>
          <w:tab w:val="left" w:pos="284"/>
        </w:tabs>
        <w:spacing w:before="0" w:beforeAutospacing="0" w:after="0" w:afterAutospacing="0"/>
        <w:contextualSpacing/>
        <w:rPr>
          <w:sz w:val="28"/>
          <w:szCs w:val="28"/>
        </w:rPr>
      </w:pPr>
      <w:bookmarkStart w:id="0" w:name="_Toc424490574"/>
      <w:bookmarkStart w:id="1" w:name="_Toc423954897"/>
      <w:bookmarkStart w:id="2" w:name="_Toc395183639"/>
      <w:r w:rsidRPr="00852767">
        <w:rPr>
          <w:b/>
          <w:sz w:val="28"/>
          <w:szCs w:val="28"/>
        </w:rPr>
        <w:t>1.1</w:t>
      </w:r>
      <w:r>
        <w:rPr>
          <w:sz w:val="28"/>
          <w:szCs w:val="28"/>
        </w:rPr>
        <w:t xml:space="preserve"> </w:t>
      </w:r>
      <w:r w:rsidR="00773A90" w:rsidRPr="00D41F75">
        <w:rPr>
          <w:sz w:val="28"/>
          <w:szCs w:val="28"/>
        </w:rPr>
        <w:t>Количество участников ЕГЭ по предмету (</w:t>
      </w:r>
      <w:proofErr w:type="gramStart"/>
      <w:r w:rsidR="00773A90" w:rsidRPr="00D41F75">
        <w:rPr>
          <w:sz w:val="28"/>
          <w:szCs w:val="28"/>
        </w:rPr>
        <w:t>за</w:t>
      </w:r>
      <w:proofErr w:type="gramEnd"/>
      <w:r w:rsidR="00773A90" w:rsidRPr="00D41F75">
        <w:rPr>
          <w:sz w:val="28"/>
          <w:szCs w:val="28"/>
        </w:rPr>
        <w:t xml:space="preserve"> последние 3 года)</w:t>
      </w:r>
      <w:bookmarkEnd w:id="0"/>
      <w:bookmarkEnd w:id="1"/>
      <w:bookmarkEnd w:id="2"/>
    </w:p>
    <w:p w:rsidR="00852767" w:rsidRPr="00D41F75" w:rsidRDefault="00852767" w:rsidP="00852767">
      <w:pPr>
        <w:pStyle w:val="msonormalbullet2gif"/>
        <w:tabs>
          <w:tab w:val="left" w:pos="284"/>
        </w:tabs>
        <w:spacing w:before="0" w:beforeAutospacing="0" w:after="0" w:afterAutospacing="0"/>
        <w:contextualSpacing/>
        <w:jc w:val="right"/>
        <w:rPr>
          <w:sz w:val="28"/>
          <w:szCs w:val="28"/>
        </w:rPr>
      </w:pPr>
      <w: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5"/>
        <w:gridCol w:w="1018"/>
        <w:gridCol w:w="1610"/>
        <w:gridCol w:w="1020"/>
        <w:gridCol w:w="1610"/>
        <w:gridCol w:w="1020"/>
        <w:gridCol w:w="1608"/>
      </w:tblGrid>
      <w:tr w:rsidR="00D41F75" w:rsidRPr="00D41F75" w:rsidTr="00AA1E3A">
        <w:trPr>
          <w:jc w:val="center"/>
        </w:trPr>
        <w:tc>
          <w:tcPr>
            <w:tcW w:w="880" w:type="pct"/>
            <w:vMerge w:val="restart"/>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Предмет</w:t>
            </w:r>
          </w:p>
        </w:tc>
        <w:tc>
          <w:tcPr>
            <w:tcW w:w="1373" w:type="pct"/>
            <w:gridSpan w:val="2"/>
            <w:tcBorders>
              <w:top w:val="single" w:sz="4" w:space="0" w:color="auto"/>
              <w:left w:val="single" w:sz="4" w:space="0" w:color="auto"/>
              <w:bottom w:val="single" w:sz="4" w:space="0" w:color="auto"/>
              <w:right w:val="single" w:sz="4" w:space="0" w:color="auto"/>
            </w:tcBorders>
            <w:hideMark/>
          </w:tcPr>
          <w:p w:rsidR="00773A90" w:rsidRPr="00D41F75" w:rsidRDefault="00773A90" w:rsidP="00C61F60">
            <w:pPr>
              <w:tabs>
                <w:tab w:val="left" w:pos="10320"/>
              </w:tabs>
              <w:spacing w:after="0" w:line="240" w:lineRule="exact"/>
              <w:jc w:val="center"/>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2013</w:t>
            </w:r>
          </w:p>
        </w:tc>
        <w:tc>
          <w:tcPr>
            <w:tcW w:w="1374" w:type="pct"/>
            <w:gridSpan w:val="2"/>
            <w:tcBorders>
              <w:top w:val="single" w:sz="4" w:space="0" w:color="auto"/>
              <w:left w:val="single" w:sz="4" w:space="0" w:color="auto"/>
              <w:bottom w:val="single" w:sz="4" w:space="0" w:color="auto"/>
              <w:right w:val="single" w:sz="4" w:space="0" w:color="auto"/>
            </w:tcBorders>
            <w:hideMark/>
          </w:tcPr>
          <w:p w:rsidR="00773A90" w:rsidRPr="00D41F75" w:rsidRDefault="00773A90" w:rsidP="00C61F60">
            <w:pPr>
              <w:tabs>
                <w:tab w:val="left" w:pos="10320"/>
              </w:tabs>
              <w:spacing w:after="0" w:line="240" w:lineRule="exact"/>
              <w:jc w:val="center"/>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2014</w:t>
            </w:r>
          </w:p>
        </w:tc>
        <w:tc>
          <w:tcPr>
            <w:tcW w:w="1373" w:type="pct"/>
            <w:gridSpan w:val="2"/>
            <w:tcBorders>
              <w:top w:val="single" w:sz="4" w:space="0" w:color="auto"/>
              <w:left w:val="single" w:sz="4" w:space="0" w:color="auto"/>
              <w:bottom w:val="single" w:sz="4" w:space="0" w:color="auto"/>
              <w:right w:val="single" w:sz="4" w:space="0" w:color="auto"/>
            </w:tcBorders>
            <w:hideMark/>
          </w:tcPr>
          <w:p w:rsidR="00773A90" w:rsidRPr="00D41F75" w:rsidRDefault="00773A90" w:rsidP="00C61F60">
            <w:pPr>
              <w:tabs>
                <w:tab w:val="left" w:pos="10320"/>
              </w:tabs>
              <w:spacing w:after="0" w:line="240" w:lineRule="exact"/>
              <w:jc w:val="center"/>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2015</w:t>
            </w:r>
          </w:p>
        </w:tc>
      </w:tr>
      <w:tr w:rsidR="00D41F75" w:rsidRPr="00D41F75" w:rsidTr="00AA1E3A">
        <w:trPr>
          <w:jc w:val="center"/>
        </w:trPr>
        <w:tc>
          <w:tcPr>
            <w:tcW w:w="880" w:type="pct"/>
            <w:vMerge/>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spacing w:after="0" w:line="240" w:lineRule="exact"/>
              <w:rPr>
                <w:rFonts w:ascii="Times New Roman" w:eastAsia="Calibri" w:hAnsi="Times New Roman" w:cs="Times New Roman"/>
                <w:b/>
                <w:noProof/>
                <w:sz w:val="24"/>
                <w:szCs w:val="24"/>
              </w:rPr>
            </w:pPr>
          </w:p>
        </w:tc>
        <w:tc>
          <w:tcPr>
            <w:tcW w:w="532" w:type="pct"/>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чел.</w:t>
            </w:r>
          </w:p>
        </w:tc>
        <w:tc>
          <w:tcPr>
            <w:tcW w:w="841" w:type="pct"/>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 от общего числа участников</w:t>
            </w:r>
          </w:p>
        </w:tc>
        <w:tc>
          <w:tcPr>
            <w:tcW w:w="533" w:type="pct"/>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чел.</w:t>
            </w:r>
          </w:p>
        </w:tc>
        <w:tc>
          <w:tcPr>
            <w:tcW w:w="841" w:type="pct"/>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 от общего числа участников</w:t>
            </w:r>
          </w:p>
        </w:tc>
        <w:tc>
          <w:tcPr>
            <w:tcW w:w="533" w:type="pct"/>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чел.</w:t>
            </w:r>
          </w:p>
        </w:tc>
        <w:tc>
          <w:tcPr>
            <w:tcW w:w="840" w:type="pct"/>
            <w:tcBorders>
              <w:top w:val="single" w:sz="4" w:space="0" w:color="auto"/>
              <w:left w:val="single" w:sz="4" w:space="0" w:color="auto"/>
              <w:bottom w:val="single" w:sz="4" w:space="0" w:color="auto"/>
              <w:right w:val="single" w:sz="4" w:space="0" w:color="auto"/>
            </w:tcBorders>
            <w:hideMark/>
          </w:tcPr>
          <w:p w:rsidR="00773A90" w:rsidRPr="00D41F75" w:rsidRDefault="00773A90" w:rsidP="00AA1E3A">
            <w:pPr>
              <w:tabs>
                <w:tab w:val="left" w:pos="10320"/>
              </w:tabs>
              <w:spacing w:after="0" w:line="240" w:lineRule="exact"/>
              <w:rPr>
                <w:rFonts w:ascii="Times New Roman" w:eastAsia="Calibri" w:hAnsi="Times New Roman" w:cs="Times New Roman"/>
                <w:b/>
                <w:noProof/>
                <w:sz w:val="24"/>
                <w:szCs w:val="24"/>
              </w:rPr>
            </w:pPr>
            <w:r w:rsidRPr="00D41F75">
              <w:rPr>
                <w:rFonts w:ascii="Times New Roman" w:eastAsia="Calibri" w:hAnsi="Times New Roman" w:cs="Times New Roman"/>
                <w:b/>
                <w:noProof/>
                <w:sz w:val="24"/>
                <w:szCs w:val="24"/>
              </w:rPr>
              <w:t>% от общего числа участников</w:t>
            </w:r>
          </w:p>
        </w:tc>
      </w:tr>
      <w:tr w:rsidR="00D41F75" w:rsidRPr="00D41F75" w:rsidTr="00AA1E3A">
        <w:trPr>
          <w:trHeight w:val="407"/>
          <w:jc w:val="center"/>
        </w:trPr>
        <w:tc>
          <w:tcPr>
            <w:tcW w:w="880" w:type="pct"/>
            <w:tcBorders>
              <w:top w:val="single" w:sz="4" w:space="0" w:color="auto"/>
              <w:left w:val="single" w:sz="4" w:space="0" w:color="auto"/>
              <w:bottom w:val="single" w:sz="4" w:space="0" w:color="auto"/>
              <w:right w:val="single" w:sz="4" w:space="0" w:color="auto"/>
            </w:tcBorders>
            <w:hideMark/>
          </w:tcPr>
          <w:p w:rsidR="00AA1E3A" w:rsidRPr="00D41F75" w:rsidRDefault="00C61F60" w:rsidP="00AA1E3A">
            <w:pPr>
              <w:tabs>
                <w:tab w:val="left" w:pos="10320"/>
              </w:tabs>
              <w:spacing w:after="0" w:line="240" w:lineRule="exact"/>
              <w:rPr>
                <w:rFonts w:ascii="Times New Roman" w:eastAsia="Calibri" w:hAnsi="Times New Roman" w:cs="Times New Roman"/>
                <w:sz w:val="24"/>
                <w:szCs w:val="24"/>
              </w:rPr>
            </w:pPr>
            <w:r>
              <w:rPr>
                <w:rFonts w:ascii="Times New Roman" w:eastAsia="Calibri" w:hAnsi="Times New Roman" w:cs="Times New Roman"/>
                <w:sz w:val="24"/>
                <w:szCs w:val="24"/>
              </w:rPr>
              <w:t>Б</w:t>
            </w:r>
            <w:r w:rsidR="00AA1E3A" w:rsidRPr="00D41F75">
              <w:rPr>
                <w:rFonts w:ascii="Times New Roman" w:eastAsia="Calibri" w:hAnsi="Times New Roman" w:cs="Times New Roman"/>
                <w:sz w:val="24"/>
                <w:szCs w:val="24"/>
              </w:rPr>
              <w:t>иология</w:t>
            </w:r>
          </w:p>
        </w:tc>
        <w:tc>
          <w:tcPr>
            <w:tcW w:w="532" w:type="pct"/>
            <w:tcBorders>
              <w:top w:val="single" w:sz="4" w:space="0" w:color="auto"/>
              <w:left w:val="single" w:sz="4" w:space="0" w:color="auto"/>
              <w:bottom w:val="single" w:sz="4" w:space="0" w:color="auto"/>
              <w:right w:val="single" w:sz="4" w:space="0" w:color="auto"/>
            </w:tcBorders>
          </w:tcPr>
          <w:p w:rsidR="00AA1E3A" w:rsidRPr="00D41F75" w:rsidRDefault="00AA1E3A" w:rsidP="00AA1E3A">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384</w:t>
            </w:r>
          </w:p>
        </w:tc>
        <w:tc>
          <w:tcPr>
            <w:tcW w:w="841" w:type="pct"/>
            <w:tcBorders>
              <w:top w:val="single" w:sz="4" w:space="0" w:color="auto"/>
              <w:left w:val="single" w:sz="4" w:space="0" w:color="auto"/>
              <w:bottom w:val="single" w:sz="4" w:space="0" w:color="auto"/>
              <w:right w:val="single" w:sz="4" w:space="0" w:color="auto"/>
            </w:tcBorders>
          </w:tcPr>
          <w:p w:rsidR="00AA1E3A" w:rsidRPr="00D41F75" w:rsidRDefault="00AA1E3A" w:rsidP="00AA1E3A">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20,46</w:t>
            </w:r>
          </w:p>
        </w:tc>
        <w:tc>
          <w:tcPr>
            <w:tcW w:w="533" w:type="pct"/>
            <w:tcBorders>
              <w:top w:val="single" w:sz="4" w:space="0" w:color="auto"/>
              <w:left w:val="single" w:sz="4" w:space="0" w:color="auto"/>
              <w:bottom w:val="single" w:sz="4" w:space="0" w:color="auto"/>
              <w:right w:val="single" w:sz="4" w:space="0" w:color="auto"/>
            </w:tcBorders>
          </w:tcPr>
          <w:p w:rsidR="00AA1E3A" w:rsidRPr="00D41F75" w:rsidRDefault="00AA1E3A" w:rsidP="00AA1E3A">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342</w:t>
            </w:r>
          </w:p>
        </w:tc>
        <w:tc>
          <w:tcPr>
            <w:tcW w:w="841" w:type="pct"/>
            <w:tcBorders>
              <w:top w:val="single" w:sz="4" w:space="0" w:color="auto"/>
              <w:left w:val="single" w:sz="4" w:space="0" w:color="auto"/>
              <w:bottom w:val="single" w:sz="4" w:space="0" w:color="auto"/>
              <w:right w:val="single" w:sz="4" w:space="0" w:color="auto"/>
            </w:tcBorders>
          </w:tcPr>
          <w:p w:rsidR="00AA1E3A" w:rsidRPr="00D41F75" w:rsidRDefault="00AA1E3A" w:rsidP="00AA1E3A">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20,93</w:t>
            </w:r>
          </w:p>
        </w:tc>
        <w:tc>
          <w:tcPr>
            <w:tcW w:w="533" w:type="pct"/>
            <w:tcBorders>
              <w:top w:val="single" w:sz="4" w:space="0" w:color="auto"/>
              <w:left w:val="single" w:sz="4" w:space="0" w:color="auto"/>
              <w:bottom w:val="single" w:sz="4" w:space="0" w:color="auto"/>
              <w:right w:val="single" w:sz="4" w:space="0" w:color="auto"/>
            </w:tcBorders>
          </w:tcPr>
          <w:p w:rsidR="00AA1E3A" w:rsidRPr="00D41F75" w:rsidRDefault="00AA1E3A" w:rsidP="00AA1E3A">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302</w:t>
            </w:r>
          </w:p>
        </w:tc>
        <w:tc>
          <w:tcPr>
            <w:tcW w:w="840" w:type="pct"/>
            <w:tcBorders>
              <w:top w:val="single" w:sz="4" w:space="0" w:color="auto"/>
              <w:left w:val="single" w:sz="4" w:space="0" w:color="auto"/>
              <w:bottom w:val="single" w:sz="4" w:space="0" w:color="auto"/>
              <w:right w:val="single" w:sz="4" w:space="0" w:color="auto"/>
            </w:tcBorders>
          </w:tcPr>
          <w:p w:rsidR="00AA1E3A" w:rsidRPr="00D41F75" w:rsidRDefault="00AA1E3A" w:rsidP="00AA1E3A">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20,66</w:t>
            </w:r>
          </w:p>
        </w:tc>
      </w:tr>
    </w:tbl>
    <w:p w:rsidR="00C61F60" w:rsidRDefault="00852767" w:rsidP="00C61F60">
      <w:pPr>
        <w:tabs>
          <w:tab w:val="left" w:pos="142"/>
          <w:tab w:val="left" w:pos="284"/>
          <w:tab w:val="left" w:pos="993"/>
        </w:tabs>
        <w:spacing w:after="0" w:line="240" w:lineRule="auto"/>
        <w:contextualSpacing/>
        <w:rPr>
          <w:rFonts w:ascii="Times New Roman" w:eastAsia="Times New Roman" w:hAnsi="Times New Roman"/>
          <w:sz w:val="28"/>
          <w:szCs w:val="28"/>
        </w:rPr>
      </w:pPr>
      <w:r w:rsidRPr="00852767">
        <w:rPr>
          <w:b/>
          <w:sz w:val="28"/>
          <w:szCs w:val="28"/>
        </w:rPr>
        <w:t>1.2</w:t>
      </w:r>
      <w:r>
        <w:rPr>
          <w:sz w:val="28"/>
          <w:szCs w:val="28"/>
        </w:rPr>
        <w:t xml:space="preserve"> </w:t>
      </w:r>
      <w:r w:rsidR="00C61F60">
        <w:rPr>
          <w:rFonts w:ascii="Times New Roman" w:eastAsia="Times New Roman" w:hAnsi="Times New Roman"/>
          <w:sz w:val="28"/>
          <w:szCs w:val="28"/>
        </w:rPr>
        <w:t>Доля участников по гендерному признаку:</w:t>
      </w:r>
    </w:p>
    <w:p w:rsidR="00C61F60" w:rsidRDefault="006E143A" w:rsidP="00852767">
      <w:pPr>
        <w:pStyle w:val="msonormalbullet2gif"/>
        <w:tabs>
          <w:tab w:val="left" w:pos="284"/>
        </w:tabs>
        <w:spacing w:before="0" w:beforeAutospacing="0" w:after="0" w:afterAutospacing="0"/>
        <w:contextualSpacing/>
        <w:jc w:val="both"/>
        <w:rPr>
          <w:sz w:val="28"/>
          <w:szCs w:val="28"/>
        </w:rPr>
      </w:pPr>
      <w:r w:rsidRPr="00D41F75">
        <w:rPr>
          <w:sz w:val="28"/>
          <w:szCs w:val="28"/>
        </w:rPr>
        <w:t>91</w:t>
      </w:r>
      <w:r w:rsidR="006336A8" w:rsidRPr="00D41F75">
        <w:rPr>
          <w:sz w:val="28"/>
          <w:szCs w:val="28"/>
        </w:rPr>
        <w:t xml:space="preserve"> </w:t>
      </w:r>
      <w:r w:rsidR="001544CC" w:rsidRPr="00D41F75">
        <w:rPr>
          <w:sz w:val="28"/>
          <w:szCs w:val="28"/>
        </w:rPr>
        <w:t>(</w:t>
      </w:r>
      <w:r w:rsidRPr="00D41F75">
        <w:rPr>
          <w:sz w:val="28"/>
          <w:szCs w:val="28"/>
        </w:rPr>
        <w:t>30,14</w:t>
      </w:r>
      <w:r w:rsidR="001544CC" w:rsidRPr="00D41F75">
        <w:rPr>
          <w:sz w:val="28"/>
          <w:szCs w:val="28"/>
        </w:rPr>
        <w:t xml:space="preserve"> %) </w:t>
      </w:r>
      <w:r w:rsidR="00C61F60">
        <w:rPr>
          <w:sz w:val="28"/>
          <w:szCs w:val="28"/>
        </w:rPr>
        <w:t xml:space="preserve">– </w:t>
      </w:r>
      <w:r w:rsidR="002D26A6" w:rsidRPr="00D41F75">
        <w:rPr>
          <w:sz w:val="28"/>
          <w:szCs w:val="28"/>
        </w:rPr>
        <w:t>юноши</w:t>
      </w:r>
      <w:r w:rsidR="00C61F60">
        <w:rPr>
          <w:sz w:val="28"/>
          <w:szCs w:val="28"/>
        </w:rPr>
        <w:t>;</w:t>
      </w:r>
    </w:p>
    <w:p w:rsidR="00852767" w:rsidRDefault="006E143A" w:rsidP="00852767">
      <w:pPr>
        <w:pStyle w:val="msonormalbullet2gif"/>
        <w:tabs>
          <w:tab w:val="left" w:pos="284"/>
        </w:tabs>
        <w:spacing w:before="0" w:beforeAutospacing="0" w:after="0" w:afterAutospacing="0"/>
        <w:contextualSpacing/>
        <w:jc w:val="both"/>
        <w:rPr>
          <w:sz w:val="28"/>
          <w:szCs w:val="28"/>
        </w:rPr>
      </w:pPr>
      <w:r w:rsidRPr="00D41F75">
        <w:rPr>
          <w:sz w:val="28"/>
          <w:szCs w:val="28"/>
        </w:rPr>
        <w:t>211</w:t>
      </w:r>
      <w:r w:rsidR="002D26A6" w:rsidRPr="00D41F75">
        <w:rPr>
          <w:sz w:val="28"/>
          <w:szCs w:val="28"/>
        </w:rPr>
        <w:t xml:space="preserve"> (</w:t>
      </w:r>
      <w:r w:rsidRPr="00D41F75">
        <w:rPr>
          <w:sz w:val="28"/>
          <w:szCs w:val="28"/>
        </w:rPr>
        <w:t>68,87</w:t>
      </w:r>
      <w:r w:rsidR="002D26A6" w:rsidRPr="00D41F75">
        <w:rPr>
          <w:sz w:val="28"/>
          <w:szCs w:val="28"/>
        </w:rPr>
        <w:t>%)</w:t>
      </w:r>
      <w:r w:rsidR="00C61F60">
        <w:rPr>
          <w:sz w:val="28"/>
          <w:szCs w:val="28"/>
        </w:rPr>
        <w:t xml:space="preserve"> –</w:t>
      </w:r>
      <w:r w:rsidR="002D26A6" w:rsidRPr="00D41F75">
        <w:rPr>
          <w:sz w:val="28"/>
          <w:szCs w:val="28"/>
        </w:rPr>
        <w:t xml:space="preserve"> девушки.</w:t>
      </w:r>
    </w:p>
    <w:p w:rsidR="00C476AA" w:rsidRDefault="00852767" w:rsidP="00852767">
      <w:pPr>
        <w:pStyle w:val="msonormalbullet2gif"/>
        <w:tabs>
          <w:tab w:val="left" w:pos="284"/>
        </w:tabs>
        <w:spacing w:before="0" w:beforeAutospacing="0" w:after="0" w:afterAutospacing="0"/>
        <w:contextualSpacing/>
        <w:jc w:val="both"/>
        <w:rPr>
          <w:sz w:val="28"/>
          <w:szCs w:val="28"/>
        </w:rPr>
      </w:pPr>
      <w:r w:rsidRPr="00852767">
        <w:rPr>
          <w:b/>
          <w:sz w:val="28"/>
          <w:szCs w:val="28"/>
        </w:rPr>
        <w:t>1.3</w:t>
      </w:r>
      <w:r>
        <w:rPr>
          <w:sz w:val="28"/>
          <w:szCs w:val="28"/>
        </w:rPr>
        <w:t xml:space="preserve"> </w:t>
      </w:r>
      <w:r w:rsidR="00773A90" w:rsidRPr="00D41F75">
        <w:rPr>
          <w:sz w:val="28"/>
          <w:szCs w:val="28"/>
        </w:rPr>
        <w:t>Количество участников ЕГЭ в регионе по категориям</w:t>
      </w:r>
    </w:p>
    <w:p w:rsidR="00852767" w:rsidRPr="00D41F75" w:rsidRDefault="00852767" w:rsidP="00852767">
      <w:pPr>
        <w:pStyle w:val="msonormalbullet2gif"/>
        <w:tabs>
          <w:tab w:val="left" w:pos="284"/>
        </w:tabs>
        <w:spacing w:before="0" w:beforeAutospacing="0" w:after="0" w:afterAutospacing="0"/>
        <w:ind w:firstLine="4253"/>
        <w:contextualSpacing/>
        <w:rPr>
          <w:sz w:val="28"/>
          <w:szCs w:val="28"/>
        </w:rPr>
      </w:pPr>
      <w:r>
        <w:t>Таблица 2</w:t>
      </w:r>
    </w:p>
    <w:tbl>
      <w:tblPr>
        <w:tblW w:w="2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5"/>
        <w:gridCol w:w="1012"/>
      </w:tblGrid>
      <w:tr w:rsidR="00D41F75" w:rsidRPr="00D41F75" w:rsidTr="00994CF3">
        <w:trPr>
          <w:trHeight w:val="302"/>
        </w:trPr>
        <w:tc>
          <w:tcPr>
            <w:tcW w:w="4073" w:type="pct"/>
            <w:tcBorders>
              <w:top w:val="single" w:sz="4" w:space="0" w:color="auto"/>
              <w:left w:val="single" w:sz="4" w:space="0" w:color="auto"/>
              <w:bottom w:val="single" w:sz="4" w:space="0" w:color="auto"/>
              <w:right w:val="single" w:sz="4" w:space="0" w:color="auto"/>
            </w:tcBorders>
            <w:hideMark/>
          </w:tcPr>
          <w:p w:rsidR="00773A90" w:rsidRPr="00D41F75" w:rsidRDefault="00773A90"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Всего участников ЕГЭ по предмету</w:t>
            </w:r>
          </w:p>
        </w:tc>
        <w:tc>
          <w:tcPr>
            <w:tcW w:w="927" w:type="pct"/>
            <w:tcBorders>
              <w:top w:val="single" w:sz="4" w:space="0" w:color="auto"/>
              <w:left w:val="single" w:sz="4" w:space="0" w:color="auto"/>
              <w:bottom w:val="single" w:sz="4" w:space="0" w:color="auto"/>
              <w:right w:val="single" w:sz="4" w:space="0" w:color="auto"/>
            </w:tcBorders>
            <w:hideMark/>
          </w:tcPr>
          <w:p w:rsidR="00773A90" w:rsidRPr="00D41F75" w:rsidRDefault="002D24DA"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302</w:t>
            </w:r>
          </w:p>
        </w:tc>
      </w:tr>
      <w:tr w:rsidR="00D41F75" w:rsidRPr="00D41F75" w:rsidTr="00994CF3">
        <w:trPr>
          <w:trHeight w:val="1186"/>
        </w:trPr>
        <w:tc>
          <w:tcPr>
            <w:tcW w:w="4073" w:type="pct"/>
            <w:tcBorders>
              <w:top w:val="single" w:sz="4" w:space="0" w:color="auto"/>
              <w:left w:val="single" w:sz="4" w:space="0" w:color="auto"/>
              <w:bottom w:val="single" w:sz="4" w:space="0" w:color="auto"/>
              <w:right w:val="single" w:sz="4" w:space="0" w:color="auto"/>
            </w:tcBorders>
            <w:hideMark/>
          </w:tcPr>
          <w:p w:rsidR="00773A90" w:rsidRPr="00D41F75" w:rsidRDefault="00773A90" w:rsidP="006336A8">
            <w:pPr>
              <w:pStyle w:val="msonormalbullet2gif"/>
              <w:tabs>
                <w:tab w:val="left" w:pos="225"/>
              </w:tabs>
              <w:spacing w:before="0" w:beforeAutospacing="0" w:after="0" w:afterAutospacing="0" w:line="240" w:lineRule="exact"/>
              <w:contextualSpacing/>
              <w:jc w:val="both"/>
              <w:rPr>
                <w:rFonts w:eastAsia="Calibri"/>
                <w:lang w:eastAsia="en-US"/>
              </w:rPr>
            </w:pPr>
            <w:r w:rsidRPr="00D41F75">
              <w:rPr>
                <w:rFonts w:eastAsia="Calibri"/>
                <w:lang w:eastAsia="en-US"/>
              </w:rPr>
              <w:t>Из них:</w:t>
            </w:r>
          </w:p>
          <w:p w:rsidR="00773A90" w:rsidRPr="00D41F75" w:rsidRDefault="00773A90" w:rsidP="006336A8">
            <w:pPr>
              <w:pStyle w:val="msonormalbullet2gif"/>
              <w:numPr>
                <w:ilvl w:val="0"/>
                <w:numId w:val="3"/>
              </w:numPr>
              <w:tabs>
                <w:tab w:val="left" w:pos="22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Выпускников текущего года</w:t>
            </w:r>
          </w:p>
          <w:p w:rsidR="00773A90" w:rsidRPr="00D41F75" w:rsidRDefault="00773A90" w:rsidP="006336A8">
            <w:pPr>
              <w:pStyle w:val="msonormalbullet2gif"/>
              <w:numPr>
                <w:ilvl w:val="0"/>
                <w:numId w:val="3"/>
              </w:numPr>
              <w:tabs>
                <w:tab w:val="left" w:pos="22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Выпускников СПО</w:t>
            </w:r>
          </w:p>
          <w:p w:rsidR="00773A90" w:rsidRPr="00D41F75" w:rsidRDefault="00773A90" w:rsidP="006336A8">
            <w:pPr>
              <w:pStyle w:val="msonormalbullet2gif"/>
              <w:numPr>
                <w:ilvl w:val="0"/>
                <w:numId w:val="3"/>
              </w:numPr>
              <w:tabs>
                <w:tab w:val="left" w:pos="22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Выпускников прошлых лет</w:t>
            </w:r>
          </w:p>
        </w:tc>
        <w:tc>
          <w:tcPr>
            <w:tcW w:w="927" w:type="pct"/>
            <w:tcBorders>
              <w:top w:val="single" w:sz="4" w:space="0" w:color="auto"/>
              <w:left w:val="single" w:sz="4" w:space="0" w:color="auto"/>
              <w:bottom w:val="single" w:sz="4" w:space="0" w:color="auto"/>
              <w:right w:val="single" w:sz="4" w:space="0" w:color="auto"/>
            </w:tcBorders>
          </w:tcPr>
          <w:p w:rsidR="00773A90" w:rsidRPr="00D41F75" w:rsidRDefault="00773A90" w:rsidP="006336A8">
            <w:pPr>
              <w:pStyle w:val="msonormalbullet2gif"/>
              <w:spacing w:before="0" w:beforeAutospacing="0" w:after="0" w:afterAutospacing="0" w:line="240" w:lineRule="exact"/>
              <w:contextualSpacing/>
              <w:jc w:val="both"/>
              <w:rPr>
                <w:rFonts w:eastAsia="Calibri"/>
                <w:lang w:eastAsia="en-US"/>
              </w:rPr>
            </w:pPr>
          </w:p>
          <w:p w:rsidR="006336A8" w:rsidRPr="00D41F75" w:rsidRDefault="002D24DA"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 xml:space="preserve">236 </w:t>
            </w:r>
          </w:p>
          <w:p w:rsidR="002D24DA" w:rsidRPr="00D41F75" w:rsidRDefault="002D24DA"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 xml:space="preserve">32 </w:t>
            </w:r>
          </w:p>
          <w:p w:rsidR="00773A90" w:rsidRPr="00D41F75" w:rsidRDefault="002D24DA" w:rsidP="006E143A">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3</w:t>
            </w:r>
            <w:r w:rsidR="006E143A" w:rsidRPr="00D41F75">
              <w:rPr>
                <w:rFonts w:eastAsia="Calibri"/>
                <w:lang w:eastAsia="en-US"/>
              </w:rPr>
              <w:t>4</w:t>
            </w:r>
            <w:r w:rsidRPr="00D41F75">
              <w:rPr>
                <w:rFonts w:eastAsia="Calibri"/>
                <w:lang w:eastAsia="en-US"/>
              </w:rPr>
              <w:t xml:space="preserve"> </w:t>
            </w:r>
          </w:p>
        </w:tc>
      </w:tr>
    </w:tbl>
    <w:p w:rsidR="00C476AA" w:rsidRDefault="00852767" w:rsidP="00852767">
      <w:pPr>
        <w:pStyle w:val="msonormalbullet2gif"/>
        <w:tabs>
          <w:tab w:val="left" w:pos="284"/>
        </w:tabs>
        <w:spacing w:before="0" w:beforeAutospacing="0" w:after="0" w:afterAutospacing="0"/>
        <w:contextualSpacing/>
        <w:jc w:val="both"/>
        <w:rPr>
          <w:sz w:val="28"/>
          <w:szCs w:val="28"/>
        </w:rPr>
      </w:pPr>
      <w:r w:rsidRPr="00852767">
        <w:rPr>
          <w:b/>
          <w:sz w:val="28"/>
          <w:szCs w:val="28"/>
        </w:rPr>
        <w:t>1.4</w:t>
      </w:r>
      <w:r>
        <w:rPr>
          <w:sz w:val="28"/>
          <w:szCs w:val="28"/>
        </w:rPr>
        <w:t xml:space="preserve"> </w:t>
      </w:r>
      <w:r w:rsidR="00773A90" w:rsidRPr="00D41F75">
        <w:rPr>
          <w:sz w:val="28"/>
          <w:szCs w:val="28"/>
        </w:rPr>
        <w:t xml:space="preserve">Количество участников по типам ОО </w:t>
      </w:r>
    </w:p>
    <w:p w:rsidR="00852767" w:rsidRPr="00D41F75" w:rsidRDefault="00852767" w:rsidP="00852767">
      <w:pPr>
        <w:pStyle w:val="msonormalbullet2gif"/>
        <w:tabs>
          <w:tab w:val="left" w:pos="284"/>
        </w:tabs>
        <w:spacing w:before="0" w:beforeAutospacing="0" w:after="0" w:afterAutospacing="0"/>
        <w:ind w:firstLine="4253"/>
        <w:contextualSpacing/>
        <w:jc w:val="both"/>
        <w:rPr>
          <w:sz w:val="28"/>
          <w:szCs w:val="28"/>
        </w:rPr>
      </w:pPr>
      <w:r>
        <w:t>Таблица 3</w:t>
      </w:r>
    </w:p>
    <w:tbl>
      <w:tblPr>
        <w:tblW w:w="2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1008"/>
      </w:tblGrid>
      <w:tr w:rsidR="00D41F75" w:rsidRPr="00D41F75" w:rsidTr="00994CF3">
        <w:trPr>
          <w:trHeight w:val="275"/>
        </w:trPr>
        <w:tc>
          <w:tcPr>
            <w:tcW w:w="4073" w:type="pct"/>
            <w:tcBorders>
              <w:top w:val="single" w:sz="4" w:space="0" w:color="auto"/>
              <w:left w:val="single" w:sz="4" w:space="0" w:color="auto"/>
              <w:bottom w:val="single" w:sz="4" w:space="0" w:color="auto"/>
              <w:right w:val="single" w:sz="4" w:space="0" w:color="auto"/>
            </w:tcBorders>
            <w:hideMark/>
          </w:tcPr>
          <w:p w:rsidR="00773A90" w:rsidRPr="00D41F75" w:rsidRDefault="00773A90"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Всего участников ЕГЭ по предмету</w:t>
            </w:r>
          </w:p>
        </w:tc>
        <w:tc>
          <w:tcPr>
            <w:tcW w:w="927" w:type="pct"/>
            <w:tcBorders>
              <w:top w:val="single" w:sz="4" w:space="0" w:color="auto"/>
              <w:left w:val="single" w:sz="4" w:space="0" w:color="auto"/>
              <w:bottom w:val="single" w:sz="4" w:space="0" w:color="auto"/>
              <w:right w:val="single" w:sz="4" w:space="0" w:color="auto"/>
            </w:tcBorders>
            <w:hideMark/>
          </w:tcPr>
          <w:p w:rsidR="00773A90" w:rsidRPr="00D41F75" w:rsidRDefault="002D26A6"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302</w:t>
            </w:r>
          </w:p>
        </w:tc>
      </w:tr>
      <w:tr w:rsidR="00D41F75" w:rsidRPr="00D41F75" w:rsidTr="00994CF3">
        <w:trPr>
          <w:trHeight w:val="1751"/>
        </w:trPr>
        <w:tc>
          <w:tcPr>
            <w:tcW w:w="4073" w:type="pct"/>
            <w:tcBorders>
              <w:top w:val="single" w:sz="4" w:space="0" w:color="auto"/>
              <w:left w:val="single" w:sz="4" w:space="0" w:color="auto"/>
              <w:bottom w:val="single" w:sz="4" w:space="0" w:color="auto"/>
              <w:right w:val="single" w:sz="4" w:space="0" w:color="auto"/>
            </w:tcBorders>
            <w:hideMark/>
          </w:tcPr>
          <w:p w:rsidR="00773A90" w:rsidRPr="00D41F75" w:rsidRDefault="00773A90"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Из них:</w:t>
            </w:r>
          </w:p>
          <w:p w:rsidR="00773A90" w:rsidRPr="00D41F75" w:rsidRDefault="00773A90" w:rsidP="006336A8">
            <w:pPr>
              <w:pStyle w:val="msonormalbullet2gif"/>
              <w:numPr>
                <w:ilvl w:val="0"/>
                <w:numId w:val="3"/>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выпускники лицеев и гимназий</w:t>
            </w:r>
          </w:p>
          <w:p w:rsidR="00773A90" w:rsidRPr="00D41F75" w:rsidRDefault="00773A90" w:rsidP="006336A8">
            <w:pPr>
              <w:pStyle w:val="msonormalbullet2gif"/>
              <w:numPr>
                <w:ilvl w:val="0"/>
                <w:numId w:val="3"/>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выпускники СОШ</w:t>
            </w:r>
          </w:p>
          <w:p w:rsidR="006E143A" w:rsidRPr="00D41F75" w:rsidRDefault="006E143A" w:rsidP="006336A8">
            <w:pPr>
              <w:pStyle w:val="msonormalbullet2gif"/>
              <w:numPr>
                <w:ilvl w:val="0"/>
                <w:numId w:val="3"/>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выпускники СПО</w:t>
            </w:r>
          </w:p>
          <w:p w:rsidR="002D26A6" w:rsidRPr="00D41F75" w:rsidRDefault="006336A8" w:rsidP="006336A8">
            <w:pPr>
              <w:pStyle w:val="msonormalbullet2gif"/>
              <w:numPr>
                <w:ilvl w:val="0"/>
                <w:numId w:val="3"/>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 xml:space="preserve">вечерние </w:t>
            </w:r>
            <w:r w:rsidR="002D26A6" w:rsidRPr="00D41F75">
              <w:rPr>
                <w:rFonts w:eastAsia="Calibri"/>
                <w:lang w:eastAsia="en-US"/>
              </w:rPr>
              <w:t>(сменные) школы</w:t>
            </w:r>
          </w:p>
          <w:p w:rsidR="002D26A6" w:rsidRPr="00D41F75" w:rsidRDefault="002D26A6" w:rsidP="006336A8">
            <w:pPr>
              <w:pStyle w:val="msonormalbullet2gif"/>
              <w:numPr>
                <w:ilvl w:val="0"/>
                <w:numId w:val="3"/>
              </w:numPr>
              <w:tabs>
                <w:tab w:val="left" w:pos="315"/>
              </w:tabs>
              <w:spacing w:before="0" w:beforeAutospacing="0" w:after="0" w:afterAutospacing="0" w:line="240" w:lineRule="exact"/>
              <w:ind w:left="0" w:firstLine="0"/>
              <w:contextualSpacing/>
              <w:jc w:val="both"/>
              <w:rPr>
                <w:rFonts w:eastAsia="Calibri"/>
                <w:lang w:eastAsia="en-US"/>
              </w:rPr>
            </w:pPr>
            <w:r w:rsidRPr="00D41F75">
              <w:rPr>
                <w:rFonts w:eastAsia="Calibri"/>
                <w:lang w:eastAsia="en-US"/>
              </w:rPr>
              <w:t>ин</w:t>
            </w:r>
            <w:r w:rsidR="006336A8" w:rsidRPr="00D41F75">
              <w:rPr>
                <w:rFonts w:eastAsia="Calibri"/>
                <w:lang w:eastAsia="en-US"/>
              </w:rPr>
              <w:t>ое</w:t>
            </w:r>
            <w:r w:rsidRPr="00D41F75">
              <w:rPr>
                <w:rFonts w:eastAsia="Calibri"/>
                <w:lang w:eastAsia="en-US"/>
              </w:rPr>
              <w:t xml:space="preserve"> </w:t>
            </w:r>
            <w:r w:rsidR="006336A8" w:rsidRPr="00D41F75">
              <w:rPr>
                <w:rFonts w:eastAsia="Calibri"/>
                <w:lang w:eastAsia="en-US"/>
              </w:rPr>
              <w:t>(выпускники прошлых лет)</w:t>
            </w:r>
          </w:p>
        </w:tc>
        <w:tc>
          <w:tcPr>
            <w:tcW w:w="927" w:type="pct"/>
            <w:tcBorders>
              <w:top w:val="single" w:sz="4" w:space="0" w:color="auto"/>
              <w:left w:val="single" w:sz="4" w:space="0" w:color="auto"/>
              <w:bottom w:val="single" w:sz="4" w:space="0" w:color="auto"/>
              <w:right w:val="single" w:sz="4" w:space="0" w:color="auto"/>
            </w:tcBorders>
          </w:tcPr>
          <w:p w:rsidR="00773A90" w:rsidRPr="00D41F75" w:rsidRDefault="00773A90" w:rsidP="006336A8">
            <w:pPr>
              <w:pStyle w:val="msonormalbullet2gif"/>
              <w:spacing w:before="0" w:beforeAutospacing="0" w:after="0" w:afterAutospacing="0" w:line="240" w:lineRule="exact"/>
              <w:contextualSpacing/>
              <w:jc w:val="both"/>
              <w:rPr>
                <w:rFonts w:eastAsia="Calibri"/>
                <w:lang w:eastAsia="en-US"/>
              </w:rPr>
            </w:pPr>
          </w:p>
          <w:p w:rsidR="00773A90" w:rsidRPr="00D41F75" w:rsidRDefault="00716389"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41</w:t>
            </w:r>
          </w:p>
          <w:p w:rsidR="00773A90" w:rsidRPr="00D41F75" w:rsidRDefault="002D26A6"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174</w:t>
            </w:r>
          </w:p>
          <w:p w:rsidR="006E143A" w:rsidRPr="00D41F75" w:rsidRDefault="006E143A"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32</w:t>
            </w:r>
          </w:p>
          <w:p w:rsidR="00773A90" w:rsidRPr="00D41F75" w:rsidRDefault="002D26A6"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22</w:t>
            </w:r>
          </w:p>
          <w:p w:rsidR="002D26A6" w:rsidRPr="00D41F75" w:rsidRDefault="002D26A6" w:rsidP="006336A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33</w:t>
            </w:r>
          </w:p>
        </w:tc>
      </w:tr>
    </w:tbl>
    <w:p w:rsidR="00773A90" w:rsidRDefault="00852767" w:rsidP="00852767">
      <w:pPr>
        <w:pStyle w:val="msonormalbullet2gif"/>
        <w:tabs>
          <w:tab w:val="left" w:pos="284"/>
        </w:tabs>
        <w:spacing w:before="0" w:beforeAutospacing="0" w:after="0" w:afterAutospacing="0"/>
        <w:contextualSpacing/>
        <w:jc w:val="both"/>
        <w:rPr>
          <w:sz w:val="28"/>
          <w:szCs w:val="28"/>
        </w:rPr>
      </w:pPr>
      <w:r w:rsidRPr="00852767">
        <w:rPr>
          <w:b/>
          <w:sz w:val="28"/>
          <w:szCs w:val="28"/>
        </w:rPr>
        <w:t>1.5</w:t>
      </w:r>
      <w:r>
        <w:rPr>
          <w:sz w:val="28"/>
          <w:szCs w:val="28"/>
        </w:rPr>
        <w:t xml:space="preserve"> </w:t>
      </w:r>
      <w:r w:rsidR="00773A90" w:rsidRPr="00D41F75">
        <w:rPr>
          <w:sz w:val="28"/>
          <w:szCs w:val="28"/>
        </w:rPr>
        <w:t xml:space="preserve">Количество участников ЕГЭ </w:t>
      </w:r>
      <w:r w:rsidR="006336A8" w:rsidRPr="00D41F75">
        <w:rPr>
          <w:sz w:val="28"/>
          <w:szCs w:val="28"/>
        </w:rPr>
        <w:t>по предмету по АТЕ</w:t>
      </w:r>
    </w:p>
    <w:p w:rsidR="00852767" w:rsidRPr="00D41F75" w:rsidRDefault="00852767" w:rsidP="00852767">
      <w:pPr>
        <w:pStyle w:val="msonormalbullet2gif"/>
        <w:tabs>
          <w:tab w:val="left" w:pos="284"/>
        </w:tabs>
        <w:spacing w:before="0" w:beforeAutospacing="0" w:after="0" w:afterAutospacing="0"/>
        <w:ind w:firstLine="5387"/>
        <w:contextualSpacing/>
        <w:jc w:val="both"/>
        <w:rPr>
          <w:sz w:val="28"/>
          <w:szCs w:val="28"/>
        </w:rPr>
      </w:pPr>
      <w:r>
        <w:t>Таблица 4</w:t>
      </w:r>
    </w:p>
    <w:tbl>
      <w:tblPr>
        <w:tblW w:w="35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027"/>
        <w:gridCol w:w="1901"/>
      </w:tblGrid>
      <w:tr w:rsidR="00D41F75" w:rsidRPr="00D41F75" w:rsidTr="00994CF3">
        <w:trPr>
          <w:trHeight w:val="907"/>
        </w:trPr>
        <w:tc>
          <w:tcPr>
            <w:tcW w:w="2113" w:type="pct"/>
            <w:tcBorders>
              <w:top w:val="single" w:sz="4" w:space="0" w:color="auto"/>
              <w:left w:val="single" w:sz="4" w:space="0" w:color="auto"/>
              <w:bottom w:val="single" w:sz="4" w:space="0" w:color="auto"/>
              <w:right w:val="single" w:sz="4" w:space="0" w:color="auto"/>
            </w:tcBorders>
            <w:hideMark/>
          </w:tcPr>
          <w:p w:rsidR="00773A90" w:rsidRPr="00D41F75" w:rsidRDefault="00773A90">
            <w:pPr>
              <w:pStyle w:val="msonormalbullet2gif"/>
              <w:spacing w:after="0" w:afterAutospacing="0"/>
              <w:contextualSpacing/>
              <w:jc w:val="both"/>
              <w:rPr>
                <w:rFonts w:eastAsia="Calibri"/>
                <w:lang w:eastAsia="en-US"/>
              </w:rPr>
            </w:pPr>
            <w:r w:rsidRPr="00D41F75">
              <w:rPr>
                <w:rFonts w:eastAsia="Calibri"/>
                <w:lang w:eastAsia="en-US"/>
              </w:rPr>
              <w:t>Административно-территориальные единицы</w:t>
            </w:r>
          </w:p>
        </w:tc>
        <w:tc>
          <w:tcPr>
            <w:tcW w:w="1490" w:type="pct"/>
            <w:tcBorders>
              <w:top w:val="single" w:sz="4" w:space="0" w:color="auto"/>
              <w:left w:val="single" w:sz="4" w:space="0" w:color="auto"/>
              <w:bottom w:val="single" w:sz="4" w:space="0" w:color="auto"/>
              <w:right w:val="single" w:sz="4" w:space="0" w:color="auto"/>
            </w:tcBorders>
            <w:hideMark/>
          </w:tcPr>
          <w:p w:rsidR="00773A90" w:rsidRPr="00D41F75" w:rsidRDefault="00773A90" w:rsidP="00933150">
            <w:pPr>
              <w:pStyle w:val="msonormalbullet2gif"/>
              <w:spacing w:after="0" w:afterAutospacing="0"/>
              <w:contextualSpacing/>
              <w:rPr>
                <w:rFonts w:eastAsia="Calibri"/>
                <w:lang w:eastAsia="en-US"/>
              </w:rPr>
            </w:pPr>
            <w:r w:rsidRPr="00D41F75">
              <w:rPr>
                <w:rFonts w:eastAsia="Calibri"/>
                <w:lang w:eastAsia="en-US"/>
              </w:rPr>
              <w:t>Количество участников ЕГЭ по предмету</w:t>
            </w:r>
          </w:p>
        </w:tc>
        <w:tc>
          <w:tcPr>
            <w:tcW w:w="1397" w:type="pct"/>
            <w:tcBorders>
              <w:top w:val="single" w:sz="4" w:space="0" w:color="auto"/>
              <w:left w:val="single" w:sz="4" w:space="0" w:color="auto"/>
              <w:bottom w:val="single" w:sz="4" w:space="0" w:color="auto"/>
              <w:right w:val="single" w:sz="4" w:space="0" w:color="auto"/>
            </w:tcBorders>
            <w:hideMark/>
          </w:tcPr>
          <w:p w:rsidR="00773A90" w:rsidRPr="00D41F75" w:rsidRDefault="00773A90" w:rsidP="006E143A">
            <w:pPr>
              <w:pStyle w:val="msonormalbullet2gif"/>
              <w:spacing w:after="0" w:afterAutospacing="0"/>
              <w:contextualSpacing/>
              <w:rPr>
                <w:rFonts w:eastAsia="Calibri"/>
                <w:lang w:eastAsia="en-US"/>
              </w:rPr>
            </w:pPr>
            <w:proofErr w:type="gramStart"/>
            <w:r w:rsidRPr="00D41F75">
              <w:rPr>
                <w:rFonts w:eastAsia="Calibri"/>
                <w:lang w:eastAsia="en-US"/>
              </w:rPr>
              <w:t>В</w:t>
            </w:r>
            <w:proofErr w:type="gramEnd"/>
            <w:r w:rsidRPr="00D41F75">
              <w:rPr>
                <w:rFonts w:eastAsia="Calibri"/>
                <w:lang w:eastAsia="en-US"/>
              </w:rPr>
              <w:t xml:space="preserve"> % </w:t>
            </w:r>
            <w:proofErr w:type="gramStart"/>
            <w:r w:rsidRPr="00D41F75">
              <w:rPr>
                <w:rFonts w:eastAsia="Calibri"/>
                <w:lang w:eastAsia="en-US"/>
              </w:rPr>
              <w:t>к</w:t>
            </w:r>
            <w:proofErr w:type="gramEnd"/>
            <w:r w:rsidRPr="00D41F75">
              <w:rPr>
                <w:rFonts w:eastAsia="Calibri"/>
                <w:lang w:eastAsia="en-US"/>
              </w:rPr>
              <w:t xml:space="preserve"> общему числу выпускников </w:t>
            </w:r>
          </w:p>
        </w:tc>
      </w:tr>
      <w:tr w:rsidR="00D41F75" w:rsidRPr="00D41F75" w:rsidTr="00994CF3">
        <w:trPr>
          <w:trHeight w:val="31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г. Горно-Алтайск</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126</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18,98</w:t>
            </w:r>
          </w:p>
        </w:tc>
      </w:tr>
      <w:tr w:rsidR="00D41F75" w:rsidRPr="00D41F75" w:rsidTr="00994CF3">
        <w:trPr>
          <w:trHeight w:val="29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Кош-Агачский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31</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15,43</w:t>
            </w:r>
          </w:p>
        </w:tc>
      </w:tr>
      <w:tr w:rsidR="00D41F75" w:rsidRPr="00D41F75" w:rsidTr="00994CF3">
        <w:trPr>
          <w:trHeight w:val="31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Майминский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12</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16,67</w:t>
            </w:r>
          </w:p>
        </w:tc>
      </w:tr>
      <w:tr w:rsidR="00D41F75" w:rsidRPr="00D41F75" w:rsidTr="00994CF3">
        <w:trPr>
          <w:trHeight w:val="29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Онгудайский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37</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24,84</w:t>
            </w:r>
          </w:p>
        </w:tc>
      </w:tr>
      <w:tr w:rsidR="00D41F75" w:rsidRPr="00D41F75" w:rsidTr="00994CF3">
        <w:trPr>
          <w:trHeight w:val="31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Турочакский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9</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20,46</w:t>
            </w:r>
          </w:p>
        </w:tc>
      </w:tr>
      <w:tr w:rsidR="00D41F75" w:rsidRPr="00D41F75" w:rsidTr="00994CF3">
        <w:trPr>
          <w:trHeight w:val="29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Улаганский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8</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12,13</w:t>
            </w:r>
          </w:p>
        </w:tc>
      </w:tr>
      <w:tr w:rsidR="00D41F75" w:rsidRPr="00D41F75" w:rsidTr="00994CF3">
        <w:trPr>
          <w:trHeight w:val="31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Усть-Канский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26</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29,22</w:t>
            </w:r>
          </w:p>
        </w:tc>
      </w:tr>
      <w:tr w:rsidR="00D41F75" w:rsidRPr="00D41F75" w:rsidTr="00994CF3">
        <w:trPr>
          <w:trHeight w:val="29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Усть-Коксинский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15</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22,39</w:t>
            </w:r>
          </w:p>
        </w:tc>
      </w:tr>
      <w:tr w:rsidR="00D41F75" w:rsidRPr="00D41F75" w:rsidTr="00994CF3">
        <w:trPr>
          <w:trHeight w:val="31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Чемальский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15</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31,92</w:t>
            </w:r>
          </w:p>
        </w:tc>
      </w:tr>
      <w:tr w:rsidR="00D41F75" w:rsidRPr="00D41F75" w:rsidTr="00994CF3">
        <w:trPr>
          <w:trHeight w:val="29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Чойский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12</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27,91</w:t>
            </w:r>
          </w:p>
        </w:tc>
      </w:tr>
      <w:tr w:rsidR="006E143A" w:rsidRPr="00D41F75" w:rsidTr="00994CF3">
        <w:trPr>
          <w:trHeight w:val="310"/>
        </w:trPr>
        <w:tc>
          <w:tcPr>
            <w:tcW w:w="2113"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Шебалинский район</w:t>
            </w:r>
          </w:p>
        </w:tc>
        <w:tc>
          <w:tcPr>
            <w:tcW w:w="1490" w:type="pct"/>
            <w:tcBorders>
              <w:top w:val="single" w:sz="4" w:space="0" w:color="auto"/>
              <w:left w:val="single" w:sz="4" w:space="0" w:color="auto"/>
              <w:bottom w:val="single" w:sz="4" w:space="0" w:color="auto"/>
              <w:right w:val="single" w:sz="4" w:space="0" w:color="auto"/>
            </w:tcBorders>
          </w:tcPr>
          <w:p w:rsidR="006E143A" w:rsidRPr="00D41F75" w:rsidRDefault="006E143A" w:rsidP="006E143A">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11</w:t>
            </w:r>
          </w:p>
        </w:tc>
        <w:tc>
          <w:tcPr>
            <w:tcW w:w="1397" w:type="pct"/>
            <w:tcBorders>
              <w:top w:val="single" w:sz="4" w:space="0" w:color="auto"/>
              <w:left w:val="single" w:sz="4" w:space="0" w:color="auto"/>
              <w:bottom w:val="single" w:sz="4" w:space="0" w:color="auto"/>
              <w:right w:val="single" w:sz="4" w:space="0" w:color="auto"/>
            </w:tcBorders>
          </w:tcPr>
          <w:p w:rsidR="006E143A" w:rsidRPr="00D41F75" w:rsidRDefault="00D06E48" w:rsidP="006E143A">
            <w:pPr>
              <w:pStyle w:val="msonormalbullet2gif"/>
              <w:spacing w:after="0" w:afterAutospacing="0"/>
              <w:contextualSpacing/>
              <w:rPr>
                <w:rFonts w:eastAsia="Calibri"/>
                <w:lang w:eastAsia="en-US"/>
              </w:rPr>
            </w:pPr>
            <w:r w:rsidRPr="00D41F75">
              <w:rPr>
                <w:rFonts w:eastAsia="Calibri"/>
                <w:lang w:eastAsia="en-US"/>
              </w:rPr>
              <w:t>16,93</w:t>
            </w:r>
          </w:p>
        </w:tc>
      </w:tr>
    </w:tbl>
    <w:p w:rsidR="00124690" w:rsidRPr="00D41F75" w:rsidRDefault="00124690" w:rsidP="00124690">
      <w:pPr>
        <w:spacing w:after="0" w:line="240" w:lineRule="auto"/>
        <w:ind w:firstLine="709"/>
        <w:jc w:val="both"/>
        <w:rPr>
          <w:rFonts w:ascii="Times New Roman" w:eastAsia="Calibri" w:hAnsi="Times New Roman" w:cs="Times New Roman"/>
          <w:b/>
          <w:sz w:val="28"/>
          <w:szCs w:val="28"/>
        </w:rPr>
      </w:pPr>
      <w:bookmarkStart w:id="3" w:name="_Toc424490577"/>
    </w:p>
    <w:p w:rsidR="003530E5" w:rsidRPr="00D41F75" w:rsidRDefault="00773A90" w:rsidP="00124690">
      <w:pPr>
        <w:spacing w:after="0" w:line="240" w:lineRule="auto"/>
        <w:ind w:firstLine="709"/>
        <w:jc w:val="both"/>
        <w:rPr>
          <w:rFonts w:ascii="Times New Roman" w:eastAsia="Calibri" w:hAnsi="Times New Roman" w:cs="Times New Roman"/>
          <w:b/>
          <w:sz w:val="28"/>
          <w:szCs w:val="28"/>
        </w:rPr>
      </w:pPr>
      <w:r w:rsidRPr="00D41F75">
        <w:rPr>
          <w:rFonts w:ascii="Times New Roman" w:eastAsia="Calibri" w:hAnsi="Times New Roman" w:cs="Times New Roman"/>
          <w:b/>
          <w:sz w:val="28"/>
          <w:szCs w:val="28"/>
        </w:rPr>
        <w:lastRenderedPageBreak/>
        <w:t xml:space="preserve">ВЫВОД о характере изменения </w:t>
      </w:r>
      <w:bookmarkStart w:id="4" w:name="_GoBack"/>
      <w:bookmarkEnd w:id="4"/>
      <w:r w:rsidRPr="00D41F75">
        <w:rPr>
          <w:rFonts w:ascii="Times New Roman" w:eastAsia="Calibri" w:hAnsi="Times New Roman" w:cs="Times New Roman"/>
          <w:b/>
          <w:sz w:val="28"/>
          <w:szCs w:val="28"/>
        </w:rPr>
        <w:t xml:space="preserve">количества участников ЕГЭ по предмету </w:t>
      </w:r>
      <w:bookmarkEnd w:id="3"/>
    </w:p>
    <w:p w:rsidR="00124690" w:rsidRPr="00D41F75" w:rsidRDefault="00124690" w:rsidP="00124690">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 xml:space="preserve">Количество участников ЕГЭ по биологии в 2015 году на </w:t>
      </w:r>
      <w:r w:rsidR="00F86F62" w:rsidRPr="00D41F75">
        <w:rPr>
          <w:rFonts w:ascii="Times New Roman" w:eastAsia="Calibri" w:hAnsi="Times New Roman" w:cs="Times New Roman"/>
          <w:sz w:val="28"/>
          <w:szCs w:val="28"/>
        </w:rPr>
        <w:t>0,27</w:t>
      </w:r>
      <w:r w:rsidRPr="00D41F75">
        <w:rPr>
          <w:rFonts w:ascii="Times New Roman" w:eastAsia="Calibri" w:hAnsi="Times New Roman" w:cs="Times New Roman"/>
          <w:sz w:val="28"/>
          <w:szCs w:val="28"/>
        </w:rPr>
        <w:t xml:space="preserve"> % стало меньше по сравнению с 2014 годом в относительных числах и </w:t>
      </w:r>
      <w:r w:rsidR="00F86F62" w:rsidRPr="00D41F75">
        <w:rPr>
          <w:rFonts w:ascii="Times New Roman" w:eastAsia="Calibri" w:hAnsi="Times New Roman" w:cs="Times New Roman"/>
          <w:sz w:val="28"/>
          <w:szCs w:val="28"/>
        </w:rPr>
        <w:t>на 40</w:t>
      </w:r>
      <w:r w:rsidRPr="00D41F75">
        <w:rPr>
          <w:rFonts w:ascii="Times New Roman" w:eastAsia="Calibri" w:hAnsi="Times New Roman" w:cs="Times New Roman"/>
          <w:sz w:val="28"/>
          <w:szCs w:val="28"/>
        </w:rPr>
        <w:t xml:space="preserve"> человек меньше в абсолютном выражении.</w:t>
      </w:r>
    </w:p>
    <w:p w:rsidR="00124690" w:rsidRPr="00D41F75" w:rsidRDefault="00124690" w:rsidP="00124690">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 xml:space="preserve">Большую часть участников ЕГЭ по биологии составили выпускники текущего года – </w:t>
      </w:r>
      <w:r w:rsidR="00F86F62" w:rsidRPr="00D41F75">
        <w:rPr>
          <w:rFonts w:ascii="Times New Roman" w:eastAsia="Calibri" w:hAnsi="Times New Roman" w:cs="Times New Roman"/>
          <w:sz w:val="28"/>
          <w:szCs w:val="28"/>
        </w:rPr>
        <w:t xml:space="preserve">78,15 </w:t>
      </w:r>
      <w:r w:rsidRPr="00D41F75">
        <w:rPr>
          <w:rFonts w:ascii="Times New Roman" w:eastAsia="Calibri" w:hAnsi="Times New Roman" w:cs="Times New Roman"/>
          <w:sz w:val="28"/>
          <w:szCs w:val="28"/>
        </w:rPr>
        <w:t>%, что значительно больше, чем количество выпускников прошлых лет (10,93%).</w:t>
      </w:r>
    </w:p>
    <w:p w:rsidR="00124690" w:rsidRPr="00D41F75" w:rsidRDefault="00124690" w:rsidP="00124690">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Распределение участников по типу ОО было следующим: большую часть составили выпускники СОШ (174), в четыре раза меньше количество выпускников лицеев и гимназий и в 8 раз меньше выпускников вечерних (сменных) общеобразовательных школ.</w:t>
      </w:r>
    </w:p>
    <w:p w:rsidR="008776D0" w:rsidRPr="00D41F75" w:rsidRDefault="008776D0" w:rsidP="00D06E48">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Б</w:t>
      </w:r>
      <w:r w:rsidR="0074473F" w:rsidRPr="00D41F75">
        <w:rPr>
          <w:rFonts w:ascii="Times New Roman" w:eastAsia="Calibri" w:hAnsi="Times New Roman" w:cs="Times New Roman"/>
          <w:sz w:val="28"/>
          <w:szCs w:val="28"/>
        </w:rPr>
        <w:t xml:space="preserve">ольшинство </w:t>
      </w:r>
      <w:r w:rsidRPr="00D41F75">
        <w:rPr>
          <w:rFonts w:ascii="Times New Roman" w:eastAsia="Calibri" w:hAnsi="Times New Roman" w:cs="Times New Roman"/>
          <w:sz w:val="28"/>
          <w:szCs w:val="28"/>
        </w:rPr>
        <w:t>выпускников</w:t>
      </w:r>
      <w:r w:rsidR="00D06E48" w:rsidRPr="00D41F75">
        <w:rPr>
          <w:rFonts w:ascii="Times New Roman" w:eastAsia="Calibri" w:hAnsi="Times New Roman" w:cs="Times New Roman"/>
          <w:sz w:val="28"/>
          <w:szCs w:val="28"/>
        </w:rPr>
        <w:t>,</w:t>
      </w:r>
      <w:r w:rsidR="00124690" w:rsidRPr="00D41F75">
        <w:rPr>
          <w:rFonts w:ascii="Times New Roman" w:eastAsia="Calibri" w:hAnsi="Times New Roman" w:cs="Times New Roman"/>
          <w:sz w:val="28"/>
          <w:szCs w:val="28"/>
        </w:rPr>
        <w:t xml:space="preserve"> </w:t>
      </w:r>
      <w:r w:rsidR="0074473F" w:rsidRPr="00D41F75">
        <w:rPr>
          <w:rFonts w:ascii="Times New Roman" w:eastAsia="Calibri" w:hAnsi="Times New Roman" w:cs="Times New Roman"/>
          <w:sz w:val="28"/>
          <w:szCs w:val="28"/>
        </w:rPr>
        <w:t>выбра</w:t>
      </w:r>
      <w:r w:rsidRPr="00D41F75">
        <w:rPr>
          <w:rFonts w:ascii="Times New Roman" w:eastAsia="Calibri" w:hAnsi="Times New Roman" w:cs="Times New Roman"/>
          <w:sz w:val="28"/>
          <w:szCs w:val="28"/>
        </w:rPr>
        <w:t>вших</w:t>
      </w:r>
      <w:r w:rsidR="0074473F" w:rsidRPr="00D41F75">
        <w:rPr>
          <w:rFonts w:ascii="Times New Roman" w:eastAsia="Calibri" w:hAnsi="Times New Roman" w:cs="Times New Roman"/>
          <w:sz w:val="28"/>
          <w:szCs w:val="28"/>
        </w:rPr>
        <w:t xml:space="preserve"> для сдачи экзамен по биологии</w:t>
      </w:r>
      <w:r w:rsidR="00D06E48" w:rsidRPr="00D41F75">
        <w:rPr>
          <w:rFonts w:ascii="Times New Roman" w:eastAsia="Calibri" w:hAnsi="Times New Roman" w:cs="Times New Roman"/>
          <w:sz w:val="28"/>
          <w:szCs w:val="28"/>
        </w:rPr>
        <w:t xml:space="preserve">, </w:t>
      </w:r>
      <w:r w:rsidR="00D024E8" w:rsidRPr="00D41F75">
        <w:rPr>
          <w:rFonts w:ascii="Times New Roman" w:eastAsia="Calibri" w:hAnsi="Times New Roman" w:cs="Times New Roman"/>
          <w:sz w:val="28"/>
          <w:szCs w:val="28"/>
        </w:rPr>
        <w:t xml:space="preserve">из </w:t>
      </w:r>
      <w:r w:rsidR="00C61F60">
        <w:rPr>
          <w:rFonts w:ascii="Times New Roman" w:eastAsia="Calibri" w:hAnsi="Times New Roman" w:cs="Times New Roman"/>
          <w:sz w:val="28"/>
          <w:szCs w:val="28"/>
        </w:rPr>
        <w:t xml:space="preserve">следующих </w:t>
      </w:r>
      <w:r w:rsidR="00D024E8" w:rsidRPr="00D41F75">
        <w:rPr>
          <w:rFonts w:ascii="Times New Roman" w:eastAsia="Calibri" w:hAnsi="Times New Roman" w:cs="Times New Roman"/>
          <w:sz w:val="28"/>
          <w:szCs w:val="28"/>
        </w:rPr>
        <w:t>районов</w:t>
      </w:r>
      <w:r w:rsidR="00C61F60">
        <w:rPr>
          <w:rFonts w:ascii="Times New Roman" w:eastAsia="Calibri" w:hAnsi="Times New Roman" w:cs="Times New Roman"/>
          <w:sz w:val="28"/>
          <w:szCs w:val="28"/>
        </w:rPr>
        <w:t>:</w:t>
      </w:r>
      <w:r w:rsidR="00D06E48" w:rsidRPr="00D41F75">
        <w:rPr>
          <w:rFonts w:ascii="Times New Roman" w:eastAsia="Calibri" w:hAnsi="Times New Roman" w:cs="Times New Roman"/>
          <w:sz w:val="28"/>
          <w:szCs w:val="28"/>
        </w:rPr>
        <w:t xml:space="preserve"> Чемальск</w:t>
      </w:r>
      <w:r w:rsidR="00D024E8" w:rsidRPr="00D41F75">
        <w:rPr>
          <w:rFonts w:ascii="Times New Roman" w:eastAsia="Calibri" w:hAnsi="Times New Roman" w:cs="Times New Roman"/>
          <w:sz w:val="28"/>
          <w:szCs w:val="28"/>
        </w:rPr>
        <w:t>ий</w:t>
      </w:r>
      <w:r w:rsidR="00D06E48" w:rsidRPr="00D41F75">
        <w:rPr>
          <w:rFonts w:ascii="Times New Roman" w:eastAsia="Calibri" w:hAnsi="Times New Roman" w:cs="Times New Roman"/>
          <w:sz w:val="28"/>
          <w:szCs w:val="28"/>
        </w:rPr>
        <w:t xml:space="preserve"> (31,92 %), Усть-Канск</w:t>
      </w:r>
      <w:r w:rsidR="00D024E8" w:rsidRPr="00D41F75">
        <w:rPr>
          <w:rFonts w:ascii="Times New Roman" w:eastAsia="Calibri" w:hAnsi="Times New Roman" w:cs="Times New Roman"/>
          <w:sz w:val="28"/>
          <w:szCs w:val="28"/>
        </w:rPr>
        <w:t>ий</w:t>
      </w:r>
      <w:r w:rsidR="00D06E48" w:rsidRPr="00D41F75">
        <w:rPr>
          <w:rFonts w:ascii="Times New Roman" w:eastAsia="Calibri" w:hAnsi="Times New Roman" w:cs="Times New Roman"/>
          <w:sz w:val="28"/>
          <w:szCs w:val="28"/>
        </w:rPr>
        <w:t xml:space="preserve"> (29,22 %), Чойск</w:t>
      </w:r>
      <w:r w:rsidR="00D024E8" w:rsidRPr="00D41F75">
        <w:rPr>
          <w:rFonts w:ascii="Times New Roman" w:eastAsia="Calibri" w:hAnsi="Times New Roman" w:cs="Times New Roman"/>
          <w:sz w:val="28"/>
          <w:szCs w:val="28"/>
        </w:rPr>
        <w:t>ий (27,91 %)</w:t>
      </w:r>
      <w:r w:rsidR="00D06E48" w:rsidRPr="00D41F75">
        <w:rPr>
          <w:rFonts w:ascii="Times New Roman" w:eastAsia="Calibri" w:hAnsi="Times New Roman" w:cs="Times New Roman"/>
          <w:sz w:val="28"/>
          <w:szCs w:val="28"/>
        </w:rPr>
        <w:t xml:space="preserve">. </w:t>
      </w:r>
      <w:r w:rsidR="00EF36FD" w:rsidRPr="00D41F75">
        <w:rPr>
          <w:rFonts w:ascii="Times New Roman" w:eastAsia="Calibri" w:hAnsi="Times New Roman" w:cs="Times New Roman"/>
          <w:sz w:val="28"/>
          <w:szCs w:val="28"/>
        </w:rPr>
        <w:t xml:space="preserve">Наименьшее число выборов </w:t>
      </w:r>
      <w:r w:rsidR="00D024E8" w:rsidRPr="00D41F75">
        <w:rPr>
          <w:rFonts w:ascii="Times New Roman" w:eastAsia="Calibri" w:hAnsi="Times New Roman" w:cs="Times New Roman"/>
          <w:sz w:val="28"/>
          <w:szCs w:val="28"/>
        </w:rPr>
        <w:t>-</w:t>
      </w:r>
      <w:r w:rsidR="00EF36FD" w:rsidRPr="00D41F75">
        <w:rPr>
          <w:rFonts w:ascii="Times New Roman" w:eastAsia="Calibri" w:hAnsi="Times New Roman" w:cs="Times New Roman"/>
          <w:sz w:val="28"/>
          <w:szCs w:val="28"/>
        </w:rPr>
        <w:t xml:space="preserve"> в </w:t>
      </w:r>
      <w:r w:rsidR="00D024E8" w:rsidRPr="00D41F75">
        <w:rPr>
          <w:rFonts w:ascii="Times New Roman" w:eastAsia="Calibri" w:hAnsi="Times New Roman" w:cs="Times New Roman"/>
          <w:sz w:val="28"/>
          <w:szCs w:val="28"/>
        </w:rPr>
        <w:t xml:space="preserve">Улаганском (12,13 %), Кош-Агачском (15,43 %), Майминском (16,67 %) и Шебалинском (16,93 %) </w:t>
      </w:r>
      <w:r w:rsidR="00EF36FD" w:rsidRPr="00D41F75">
        <w:rPr>
          <w:rFonts w:ascii="Times New Roman" w:eastAsia="Calibri" w:hAnsi="Times New Roman" w:cs="Times New Roman"/>
          <w:sz w:val="28"/>
          <w:szCs w:val="28"/>
        </w:rPr>
        <w:t>районах</w:t>
      </w:r>
      <w:r w:rsidR="00D024E8" w:rsidRPr="00D41F75">
        <w:rPr>
          <w:rFonts w:ascii="Times New Roman" w:eastAsia="Calibri" w:hAnsi="Times New Roman" w:cs="Times New Roman"/>
          <w:sz w:val="28"/>
          <w:szCs w:val="28"/>
        </w:rPr>
        <w:t>.</w:t>
      </w:r>
    </w:p>
    <w:p w:rsidR="003530E5" w:rsidRPr="00D41F75" w:rsidRDefault="003530E5" w:rsidP="00124690">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Полученные данные по Республике Алтай свидетельствуют о снижении интереса к сдаче экзамена по биологии.</w:t>
      </w:r>
    </w:p>
    <w:p w:rsidR="003530E5" w:rsidRPr="00D41F75" w:rsidRDefault="003530E5" w:rsidP="00124690">
      <w:pPr>
        <w:pStyle w:val="a6"/>
        <w:ind w:firstLine="709"/>
        <w:jc w:val="both"/>
        <w:rPr>
          <w:rFonts w:ascii="Times New Roman" w:hAnsi="Times New Roman" w:cs="Times New Roman"/>
          <w:sz w:val="28"/>
          <w:szCs w:val="28"/>
        </w:rPr>
      </w:pPr>
      <w:r w:rsidRPr="00D41F75">
        <w:rPr>
          <w:rFonts w:ascii="Times New Roman" w:eastAsia="Calibri" w:hAnsi="Times New Roman" w:cs="Times New Roman"/>
          <w:sz w:val="28"/>
          <w:szCs w:val="28"/>
        </w:rPr>
        <w:t xml:space="preserve">Тенденции по </w:t>
      </w:r>
      <w:r w:rsidRPr="00D41F75">
        <w:rPr>
          <w:rFonts w:ascii="Times New Roman" w:hAnsi="Times New Roman" w:cs="Times New Roman"/>
          <w:sz w:val="28"/>
          <w:szCs w:val="28"/>
        </w:rPr>
        <w:t xml:space="preserve">количеству участников ЕГЭ в регионе по категориям и количеству участников по типам ОО остались неизменными и согласуются с общероссийскими тенденциями. </w:t>
      </w:r>
    </w:p>
    <w:p w:rsidR="00905446" w:rsidRPr="00D41F75" w:rsidRDefault="00905446" w:rsidP="00124690">
      <w:pPr>
        <w:pStyle w:val="a6"/>
        <w:ind w:firstLine="709"/>
        <w:jc w:val="both"/>
        <w:rPr>
          <w:rFonts w:ascii="Times New Roman" w:eastAsia="Times New Roman" w:hAnsi="Times New Roman" w:cs="Times New Roman"/>
          <w:b/>
          <w:bCs/>
          <w:smallCaps/>
          <w:sz w:val="28"/>
          <w:szCs w:val="28"/>
        </w:rPr>
      </w:pPr>
    </w:p>
    <w:p w:rsidR="00773A90" w:rsidRPr="00D41F75" w:rsidRDefault="009C07AB" w:rsidP="00124690">
      <w:pPr>
        <w:spacing w:after="0" w:line="240" w:lineRule="auto"/>
        <w:ind w:firstLine="709"/>
        <w:jc w:val="both"/>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 xml:space="preserve">2. </w:t>
      </w:r>
      <w:r w:rsidR="00773A90" w:rsidRPr="00D41F75">
        <w:rPr>
          <w:rFonts w:ascii="Times New Roman" w:eastAsia="Times New Roman" w:hAnsi="Times New Roman" w:cs="Times New Roman"/>
          <w:b/>
          <w:bCs/>
          <w:smallCaps/>
          <w:sz w:val="28"/>
          <w:szCs w:val="28"/>
        </w:rPr>
        <w:t>Краткая характеристика КИМ по предмету</w:t>
      </w:r>
    </w:p>
    <w:p w:rsidR="003530E5" w:rsidRPr="00D41F75" w:rsidRDefault="003530E5" w:rsidP="00124690">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Основу КИМ ЕГЭ составляет инвариантное ядро</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содержания биологического образования, которое находит отражение в</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Федеральном компоненте государственного стандарта среднего общего образования, примерных программах и учебниках,</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рекомендуемых Минобрнауки России к использованию при реализации</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имеющих государственную аккредитацию образовательных программ среднего</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общего образования по биологии.</w:t>
      </w:r>
    </w:p>
    <w:p w:rsidR="007A70E7" w:rsidRPr="00D41F75" w:rsidRDefault="003530E5" w:rsidP="00124690">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КИМ ЕГЭ проверяют освоение выпускниками знаний и умений</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основных разделов курса биологии: «Растения», «Бактерии. Грибы.</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Лишайники», «Животные», «Человек и его здоровье», «Общая биология».</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Это позволяет охватить проверкой основное содержание курса, обеспечить</w:t>
      </w:r>
      <w:r w:rsidR="007A70E7" w:rsidRPr="00D41F75">
        <w:rPr>
          <w:rFonts w:ascii="Times New Roman" w:hAnsi="Times New Roman" w:cs="Times New Roman"/>
          <w:sz w:val="28"/>
          <w:szCs w:val="28"/>
        </w:rPr>
        <w:t xml:space="preserve"> </w:t>
      </w:r>
      <w:proofErr w:type="gramStart"/>
      <w:r w:rsidRPr="00D41F75">
        <w:rPr>
          <w:rFonts w:ascii="Times New Roman" w:hAnsi="Times New Roman" w:cs="Times New Roman"/>
          <w:sz w:val="28"/>
          <w:szCs w:val="28"/>
        </w:rPr>
        <w:t>содержательную</w:t>
      </w:r>
      <w:proofErr w:type="gramEnd"/>
      <w:r w:rsidRPr="00D41F75">
        <w:rPr>
          <w:rFonts w:ascii="Times New Roman" w:hAnsi="Times New Roman" w:cs="Times New Roman"/>
          <w:sz w:val="28"/>
          <w:szCs w:val="28"/>
        </w:rPr>
        <w:t xml:space="preserve"> валидность КИМ. Содержание КИМ ЕГЭ не выходит з</w:t>
      </w:r>
      <w:r w:rsidR="007A70E7" w:rsidRPr="00D41F75">
        <w:rPr>
          <w:rFonts w:ascii="Times New Roman" w:hAnsi="Times New Roman" w:cs="Times New Roman"/>
          <w:sz w:val="28"/>
          <w:szCs w:val="28"/>
        </w:rPr>
        <w:t xml:space="preserve">а </w:t>
      </w:r>
      <w:r w:rsidRPr="00D41F75">
        <w:rPr>
          <w:rFonts w:ascii="Times New Roman" w:hAnsi="Times New Roman" w:cs="Times New Roman"/>
          <w:sz w:val="28"/>
          <w:szCs w:val="28"/>
        </w:rPr>
        <w:t>пределы курса биологии средней школы и не зависит от того, по какой</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программе и по какому учебнику ведется преподавание в конкретной</w:t>
      </w:r>
      <w:r w:rsidR="007A70E7" w:rsidRPr="00D41F75">
        <w:rPr>
          <w:rFonts w:ascii="Times New Roman" w:hAnsi="Times New Roman" w:cs="Times New Roman"/>
          <w:sz w:val="28"/>
          <w:szCs w:val="28"/>
        </w:rPr>
        <w:t xml:space="preserve"> </w:t>
      </w:r>
      <w:r w:rsidRPr="00D41F75">
        <w:rPr>
          <w:rFonts w:ascii="Times New Roman" w:hAnsi="Times New Roman" w:cs="Times New Roman"/>
          <w:sz w:val="28"/>
          <w:szCs w:val="28"/>
        </w:rPr>
        <w:t>образовательной организации.</w:t>
      </w:r>
      <w:r w:rsidR="007A70E7" w:rsidRPr="00D41F75">
        <w:rPr>
          <w:rFonts w:ascii="Times New Roman" w:hAnsi="Times New Roman" w:cs="Times New Roman"/>
          <w:sz w:val="28"/>
          <w:szCs w:val="28"/>
        </w:rPr>
        <w:t xml:space="preserve"> В экзаменационной работе преобладают задания по разделу «Общая биология», поскольку в нем интегрируются и обобщаются фактические знания, полученные в основной школе, рассматриваются общебиологические закономерности, проявляющиеся на разных уровнях организации живой природы. К их числу следует отнести: клеточную, хромосомную, эволюционную теории; законы наследственности и изменчивости; экологические закономерности развития биосферы.</w:t>
      </w:r>
    </w:p>
    <w:p w:rsidR="007A70E7" w:rsidRPr="00D41F75" w:rsidRDefault="007A70E7" w:rsidP="00124690">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lastRenderedPageBreak/>
        <w:t>Задания, контролирующие степень овладения знаниями и умениями, охватывают наиболее существенные вопросы содержания курса биологии и проверяют сформированность у выпускников научного мировоззрения и биологическую компетентность.</w:t>
      </w:r>
    </w:p>
    <w:p w:rsidR="007A70E7" w:rsidRPr="00D41F75" w:rsidRDefault="007A70E7" w:rsidP="00124690">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xml:space="preserve">Каждый вариант экзаменационной работы включает в себя 40 заданий и состоит из двух частей, различающихся формой и уровнем сложности. </w:t>
      </w:r>
    </w:p>
    <w:p w:rsidR="007A70E7" w:rsidRPr="00D41F75" w:rsidRDefault="007A70E7" w:rsidP="00124690">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Часть 1 содержит 33 задания: 25 заданий с ответом в виде одной цифры, соответствующей номеру правильного ответа, 8 заданий с ответом в виде последовательности цифр, из них 3 – с множественным выбором, 4 – на установление соответствия и 1 – на определение последовательности биологических объектов, процессов, явлений.</w:t>
      </w:r>
    </w:p>
    <w:p w:rsidR="00773A90" w:rsidRPr="00D41F75" w:rsidRDefault="007A70E7" w:rsidP="00124690">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Часть 2 содержит 7 заданий с развернутым ответом: 1 – практик</w:t>
      </w:r>
      <w:proofErr w:type="gramStart"/>
      <w:r w:rsidRPr="00D41F75">
        <w:rPr>
          <w:rFonts w:ascii="Times New Roman" w:hAnsi="Times New Roman" w:cs="Times New Roman"/>
          <w:sz w:val="28"/>
          <w:szCs w:val="28"/>
        </w:rPr>
        <w:t>о-</w:t>
      </w:r>
      <w:proofErr w:type="gramEnd"/>
      <w:r w:rsidRPr="00D41F75">
        <w:rPr>
          <w:rFonts w:ascii="Times New Roman" w:hAnsi="Times New Roman" w:cs="Times New Roman"/>
          <w:sz w:val="28"/>
          <w:szCs w:val="28"/>
        </w:rPr>
        <w:t xml:space="preserve"> ориентированное на два элемента ответа и 6 заданий, контролирующих знания и умения по всем разделам курса биологии, на три и более элемента.</w:t>
      </w:r>
    </w:p>
    <w:p w:rsidR="008D3127" w:rsidRPr="00D41F75" w:rsidRDefault="008D3127" w:rsidP="00124690">
      <w:pPr>
        <w:autoSpaceDE w:val="0"/>
        <w:autoSpaceDN w:val="0"/>
        <w:adjustRightInd w:val="0"/>
        <w:spacing w:after="0" w:line="240" w:lineRule="auto"/>
        <w:ind w:firstLine="709"/>
        <w:jc w:val="both"/>
        <w:rPr>
          <w:rFonts w:ascii="Times New Roman" w:hAnsi="Times New Roman" w:cs="Times New Roman"/>
          <w:sz w:val="28"/>
          <w:szCs w:val="28"/>
        </w:rPr>
      </w:pPr>
    </w:p>
    <w:p w:rsidR="00773A90" w:rsidRPr="00D41F75" w:rsidRDefault="009C07AB" w:rsidP="009C07AB">
      <w:pPr>
        <w:keepNext/>
        <w:keepLines/>
        <w:spacing w:after="0" w:line="240" w:lineRule="auto"/>
        <w:ind w:firstLine="709"/>
        <w:outlineLvl w:val="2"/>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 xml:space="preserve">3. </w:t>
      </w:r>
      <w:r w:rsidR="00773A90" w:rsidRPr="00D41F75">
        <w:rPr>
          <w:rFonts w:ascii="Times New Roman" w:eastAsia="Times New Roman" w:hAnsi="Times New Roman" w:cs="Times New Roman"/>
          <w:b/>
          <w:bCs/>
          <w:smallCaps/>
          <w:sz w:val="28"/>
          <w:szCs w:val="28"/>
        </w:rPr>
        <w:t>Основные результаты ЕГЭ по предмету</w:t>
      </w:r>
    </w:p>
    <w:p w:rsidR="00773A90" w:rsidRPr="00D41F75" w:rsidRDefault="00773A90" w:rsidP="00124690">
      <w:pPr>
        <w:pStyle w:val="msonormalbullet2gif"/>
        <w:numPr>
          <w:ilvl w:val="0"/>
          <w:numId w:val="4"/>
        </w:numPr>
        <w:spacing w:before="0" w:beforeAutospacing="0" w:after="0" w:afterAutospacing="0"/>
        <w:ind w:left="0" w:firstLine="709"/>
        <w:contextualSpacing/>
        <w:jc w:val="both"/>
        <w:rPr>
          <w:b/>
          <w:vanish/>
          <w:sz w:val="28"/>
          <w:szCs w:val="28"/>
        </w:rPr>
      </w:pPr>
    </w:p>
    <w:p w:rsidR="00773A90" w:rsidRPr="00D41F75" w:rsidRDefault="00773A90" w:rsidP="00124690">
      <w:pPr>
        <w:pStyle w:val="msonormalbullet2gif"/>
        <w:numPr>
          <w:ilvl w:val="0"/>
          <w:numId w:val="4"/>
        </w:numPr>
        <w:spacing w:before="0" w:beforeAutospacing="0" w:after="0" w:afterAutospacing="0"/>
        <w:ind w:left="0" w:firstLine="709"/>
        <w:contextualSpacing/>
        <w:jc w:val="both"/>
        <w:rPr>
          <w:b/>
          <w:vanish/>
          <w:sz w:val="28"/>
          <w:szCs w:val="28"/>
        </w:rPr>
      </w:pPr>
    </w:p>
    <w:p w:rsidR="00773A90" w:rsidRPr="00D41F75" w:rsidRDefault="00773A90" w:rsidP="00124690">
      <w:pPr>
        <w:pStyle w:val="msonormalbullet2gif"/>
        <w:numPr>
          <w:ilvl w:val="0"/>
          <w:numId w:val="4"/>
        </w:numPr>
        <w:spacing w:before="0" w:beforeAutospacing="0" w:after="0" w:afterAutospacing="0"/>
        <w:ind w:left="0" w:firstLine="709"/>
        <w:contextualSpacing/>
        <w:jc w:val="both"/>
        <w:rPr>
          <w:b/>
          <w:vanish/>
          <w:sz w:val="28"/>
          <w:szCs w:val="28"/>
        </w:rPr>
      </w:pPr>
    </w:p>
    <w:p w:rsidR="00852767" w:rsidRDefault="00773A90" w:rsidP="00852767">
      <w:pPr>
        <w:pStyle w:val="msonormalbullet2gif"/>
        <w:numPr>
          <w:ilvl w:val="1"/>
          <w:numId w:val="4"/>
        </w:numPr>
        <w:spacing w:before="0" w:beforeAutospacing="0" w:after="0" w:afterAutospacing="0"/>
        <w:ind w:left="0" w:firstLine="709"/>
        <w:contextualSpacing/>
        <w:jc w:val="both"/>
        <w:rPr>
          <w:b/>
          <w:sz w:val="28"/>
          <w:szCs w:val="28"/>
        </w:rPr>
      </w:pPr>
      <w:r w:rsidRPr="00D41F75">
        <w:rPr>
          <w:b/>
          <w:sz w:val="28"/>
          <w:szCs w:val="28"/>
        </w:rPr>
        <w:t xml:space="preserve">В текущем году </w:t>
      </w:r>
    </w:p>
    <w:p w:rsidR="00EE23BD" w:rsidRPr="00852767" w:rsidRDefault="00852767" w:rsidP="00852767">
      <w:pPr>
        <w:pStyle w:val="msonormalbullet2gif"/>
        <w:spacing w:before="0" w:beforeAutospacing="0" w:after="0" w:afterAutospacing="0"/>
        <w:contextualSpacing/>
        <w:jc w:val="both"/>
        <w:rPr>
          <w:b/>
          <w:sz w:val="28"/>
          <w:szCs w:val="28"/>
        </w:rPr>
      </w:pPr>
      <w:r>
        <w:rPr>
          <w:b/>
          <w:sz w:val="28"/>
          <w:szCs w:val="28"/>
        </w:rPr>
        <w:t>3.1.1</w:t>
      </w:r>
      <w:r w:rsidR="00773A90" w:rsidRPr="00852767">
        <w:rPr>
          <w:sz w:val="28"/>
          <w:szCs w:val="28"/>
        </w:rPr>
        <w:t>Средни</w:t>
      </w:r>
      <w:r w:rsidR="00D024E8" w:rsidRPr="00852767">
        <w:rPr>
          <w:sz w:val="28"/>
          <w:szCs w:val="28"/>
        </w:rPr>
        <w:t xml:space="preserve">й балл ЕГЭ </w:t>
      </w:r>
      <w:r w:rsidR="006321B9" w:rsidRPr="00852767">
        <w:rPr>
          <w:sz w:val="28"/>
          <w:szCs w:val="28"/>
        </w:rPr>
        <w:t>по би</w:t>
      </w:r>
      <w:r w:rsidR="00DB4F6C" w:rsidRPr="00852767">
        <w:rPr>
          <w:sz w:val="28"/>
          <w:szCs w:val="28"/>
        </w:rPr>
        <w:t xml:space="preserve">ологии в 2015 году в РА </w:t>
      </w:r>
      <w:r w:rsidR="001E0FBA" w:rsidRPr="00852767">
        <w:rPr>
          <w:sz w:val="28"/>
          <w:szCs w:val="28"/>
        </w:rPr>
        <w:t>–</w:t>
      </w:r>
      <w:r w:rsidR="00DB4F6C" w:rsidRPr="00852767">
        <w:rPr>
          <w:sz w:val="28"/>
          <w:szCs w:val="28"/>
        </w:rPr>
        <w:t xml:space="preserve"> </w:t>
      </w:r>
      <w:r w:rsidR="001E0FBA" w:rsidRPr="00852767">
        <w:rPr>
          <w:sz w:val="28"/>
          <w:szCs w:val="28"/>
        </w:rPr>
        <w:t>45,69 баллов, что на 7,91 балл ниже ср</w:t>
      </w:r>
      <w:r w:rsidR="007A70E7" w:rsidRPr="00852767">
        <w:rPr>
          <w:sz w:val="28"/>
          <w:szCs w:val="28"/>
        </w:rPr>
        <w:t xml:space="preserve">еднего балла по </w:t>
      </w:r>
      <w:r w:rsidR="001E0FBA" w:rsidRPr="00852767">
        <w:rPr>
          <w:sz w:val="28"/>
          <w:szCs w:val="28"/>
        </w:rPr>
        <w:t>России</w:t>
      </w:r>
      <w:r w:rsidR="007A70E7" w:rsidRPr="00852767">
        <w:rPr>
          <w:sz w:val="28"/>
          <w:szCs w:val="28"/>
        </w:rPr>
        <w:t>.</w:t>
      </w:r>
      <w:r w:rsidR="001E0FBA" w:rsidRPr="00852767">
        <w:rPr>
          <w:sz w:val="28"/>
          <w:szCs w:val="28"/>
        </w:rPr>
        <w:t xml:space="preserve"> Доля участников, набравших балл </w:t>
      </w:r>
      <w:r w:rsidR="00A8587B" w:rsidRPr="00852767">
        <w:rPr>
          <w:sz w:val="28"/>
          <w:szCs w:val="28"/>
        </w:rPr>
        <w:t xml:space="preserve">по предмету </w:t>
      </w:r>
      <w:r w:rsidR="001E0FBA" w:rsidRPr="00852767">
        <w:rPr>
          <w:sz w:val="28"/>
          <w:szCs w:val="28"/>
        </w:rPr>
        <w:t>выше среднего по региону – 8,41 %</w:t>
      </w:r>
    </w:p>
    <w:p w:rsidR="00773A90" w:rsidRDefault="00852767" w:rsidP="00852767">
      <w:pPr>
        <w:pStyle w:val="msonormalbullet2gif"/>
        <w:tabs>
          <w:tab w:val="left" w:pos="284"/>
        </w:tabs>
        <w:spacing w:before="0" w:beforeAutospacing="0" w:after="0" w:afterAutospacing="0"/>
        <w:contextualSpacing/>
        <w:rPr>
          <w:sz w:val="28"/>
          <w:szCs w:val="28"/>
        </w:rPr>
      </w:pPr>
      <w:r w:rsidRPr="00852767">
        <w:rPr>
          <w:b/>
          <w:sz w:val="28"/>
          <w:szCs w:val="28"/>
        </w:rPr>
        <w:t xml:space="preserve">3.1.2 </w:t>
      </w:r>
      <w:r w:rsidR="00773A90" w:rsidRPr="00852767">
        <w:rPr>
          <w:sz w:val="28"/>
          <w:szCs w:val="28"/>
        </w:rPr>
        <w:t>Основные результаты:</w:t>
      </w:r>
    </w:p>
    <w:p w:rsidR="00852767" w:rsidRPr="00852767" w:rsidRDefault="00852767" w:rsidP="00852767">
      <w:pPr>
        <w:pStyle w:val="msonormalbullet2gif"/>
        <w:tabs>
          <w:tab w:val="left" w:pos="284"/>
        </w:tabs>
        <w:spacing w:before="0" w:beforeAutospacing="0" w:after="0" w:afterAutospacing="0"/>
        <w:contextualSpacing/>
        <w:jc w:val="right"/>
        <w:rPr>
          <w:b/>
          <w:sz w:val="28"/>
          <w:szCs w:val="28"/>
        </w:rPr>
      </w:pPr>
      <w: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559"/>
        <w:gridCol w:w="1843"/>
        <w:gridCol w:w="1700"/>
        <w:gridCol w:w="1951"/>
      </w:tblGrid>
      <w:tr w:rsidR="00852767" w:rsidRPr="00D41F75" w:rsidTr="00852767">
        <w:tc>
          <w:tcPr>
            <w:tcW w:w="1315" w:type="pct"/>
            <w:tcBorders>
              <w:top w:val="single" w:sz="4" w:space="0" w:color="auto"/>
              <w:left w:val="single" w:sz="4" w:space="0" w:color="auto"/>
              <w:bottom w:val="single" w:sz="4" w:space="0" w:color="auto"/>
              <w:right w:val="single" w:sz="4" w:space="0" w:color="auto"/>
            </w:tcBorders>
          </w:tcPr>
          <w:p w:rsidR="00773A90" w:rsidRPr="00D41F75" w:rsidRDefault="00773A90" w:rsidP="00852767">
            <w:pPr>
              <w:pStyle w:val="msonormalbullet2gif"/>
              <w:spacing w:before="0" w:beforeAutospacing="0" w:after="0" w:afterAutospacing="0" w:line="240" w:lineRule="exact"/>
              <w:contextualSpacing/>
              <w:rPr>
                <w:rFonts w:eastAsia="Calibri"/>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773A90" w:rsidRPr="00D41F75" w:rsidRDefault="00773A90"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Количество участников</w:t>
            </w:r>
          </w:p>
        </w:tc>
        <w:tc>
          <w:tcPr>
            <w:tcW w:w="963" w:type="pct"/>
            <w:tcBorders>
              <w:top w:val="single" w:sz="4" w:space="0" w:color="auto"/>
              <w:left w:val="single" w:sz="4" w:space="0" w:color="auto"/>
              <w:bottom w:val="single" w:sz="4" w:space="0" w:color="auto"/>
              <w:right w:val="single" w:sz="4" w:space="0" w:color="auto"/>
            </w:tcBorders>
            <w:hideMark/>
          </w:tcPr>
          <w:p w:rsidR="00773A90" w:rsidRPr="00D41F75" w:rsidRDefault="00773A90" w:rsidP="00852767">
            <w:pPr>
              <w:pStyle w:val="msonormalbullet2gif"/>
              <w:spacing w:before="0" w:beforeAutospacing="0" w:after="0" w:afterAutospacing="0" w:line="240" w:lineRule="exact"/>
              <w:contextualSpacing/>
              <w:rPr>
                <w:rFonts w:eastAsia="Calibri"/>
                <w:lang w:eastAsia="en-US"/>
              </w:rPr>
            </w:pPr>
            <w:proofErr w:type="gramStart"/>
            <w:r w:rsidRPr="00D41F75">
              <w:rPr>
                <w:rFonts w:eastAsia="Calibri"/>
                <w:lang w:eastAsia="en-US"/>
              </w:rPr>
              <w:t>В</w:t>
            </w:r>
            <w:proofErr w:type="gramEnd"/>
            <w:r w:rsidRPr="00D41F75">
              <w:rPr>
                <w:rFonts w:eastAsia="Calibri"/>
                <w:lang w:eastAsia="en-US"/>
              </w:rPr>
              <w:t xml:space="preserve"> % </w:t>
            </w:r>
            <w:proofErr w:type="gramStart"/>
            <w:r w:rsidRPr="00D41F75">
              <w:rPr>
                <w:rFonts w:eastAsia="Calibri"/>
                <w:lang w:eastAsia="en-US"/>
              </w:rPr>
              <w:t>к</w:t>
            </w:r>
            <w:proofErr w:type="gramEnd"/>
            <w:r w:rsidRPr="00D41F75">
              <w:rPr>
                <w:rFonts w:eastAsia="Calibri"/>
                <w:lang w:eastAsia="en-US"/>
              </w:rPr>
              <w:t xml:space="preserve"> общему числу участников ЕГЭ по предмету</w:t>
            </w:r>
          </w:p>
        </w:tc>
        <w:tc>
          <w:tcPr>
            <w:tcW w:w="888" w:type="pct"/>
            <w:tcBorders>
              <w:top w:val="single" w:sz="4" w:space="0" w:color="auto"/>
              <w:left w:val="single" w:sz="4" w:space="0" w:color="auto"/>
              <w:bottom w:val="single" w:sz="4" w:space="0" w:color="auto"/>
              <w:right w:val="single" w:sz="4" w:space="0" w:color="auto"/>
            </w:tcBorders>
            <w:hideMark/>
          </w:tcPr>
          <w:p w:rsidR="00773A90" w:rsidRPr="00D41F75" w:rsidRDefault="00773A90"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Из них количество выпускников прошлых лет</w:t>
            </w:r>
          </w:p>
        </w:tc>
        <w:tc>
          <w:tcPr>
            <w:tcW w:w="1019" w:type="pct"/>
            <w:tcBorders>
              <w:top w:val="single" w:sz="4" w:space="0" w:color="auto"/>
              <w:left w:val="single" w:sz="4" w:space="0" w:color="auto"/>
              <w:bottom w:val="single" w:sz="4" w:space="0" w:color="auto"/>
              <w:right w:val="single" w:sz="4" w:space="0" w:color="auto"/>
            </w:tcBorders>
            <w:hideMark/>
          </w:tcPr>
          <w:p w:rsidR="00773A90" w:rsidRPr="00D41F75" w:rsidRDefault="00773A90" w:rsidP="00852767">
            <w:pPr>
              <w:pStyle w:val="msonormalbullet2gif"/>
              <w:spacing w:before="0" w:beforeAutospacing="0" w:after="0" w:afterAutospacing="0" w:line="240" w:lineRule="exact"/>
              <w:contextualSpacing/>
              <w:rPr>
                <w:rFonts w:eastAsia="Calibri"/>
                <w:lang w:eastAsia="en-US"/>
              </w:rPr>
            </w:pPr>
            <w:proofErr w:type="gramStart"/>
            <w:r w:rsidRPr="00D41F75">
              <w:rPr>
                <w:rFonts w:eastAsia="Calibri"/>
                <w:lang w:eastAsia="en-US"/>
              </w:rPr>
              <w:t>В</w:t>
            </w:r>
            <w:proofErr w:type="gramEnd"/>
            <w:r w:rsidRPr="00D41F75">
              <w:rPr>
                <w:rFonts w:eastAsia="Calibri"/>
                <w:lang w:eastAsia="en-US"/>
              </w:rPr>
              <w:t xml:space="preserve"> % </w:t>
            </w:r>
            <w:proofErr w:type="gramStart"/>
            <w:r w:rsidRPr="00D41F75">
              <w:rPr>
                <w:rFonts w:eastAsia="Calibri"/>
                <w:lang w:eastAsia="en-US"/>
              </w:rPr>
              <w:t>к</w:t>
            </w:r>
            <w:proofErr w:type="gramEnd"/>
            <w:r w:rsidRPr="00D41F75">
              <w:rPr>
                <w:rFonts w:eastAsia="Calibri"/>
                <w:lang w:eastAsia="en-US"/>
              </w:rPr>
              <w:t xml:space="preserve"> общему числу участников ЕГЭ по предмету</w:t>
            </w:r>
          </w:p>
        </w:tc>
      </w:tr>
      <w:tr w:rsidR="00852767" w:rsidRPr="00D41F75" w:rsidTr="00852767">
        <w:tc>
          <w:tcPr>
            <w:tcW w:w="1315" w:type="pct"/>
            <w:tcBorders>
              <w:top w:val="single" w:sz="4" w:space="0" w:color="auto"/>
              <w:left w:val="single" w:sz="4" w:space="0" w:color="auto"/>
              <w:bottom w:val="single" w:sz="4" w:space="0" w:color="auto"/>
              <w:right w:val="single" w:sz="4" w:space="0" w:color="auto"/>
            </w:tcBorders>
            <w:hideMark/>
          </w:tcPr>
          <w:p w:rsidR="00773A90" w:rsidRPr="00D41F75" w:rsidRDefault="00773A90" w:rsidP="00852767">
            <w:pPr>
              <w:pStyle w:val="msonormalbullet2gif"/>
              <w:spacing w:before="0" w:beforeAutospacing="0" w:after="0" w:afterAutospacing="0" w:line="240" w:lineRule="exact"/>
              <w:contextualSpacing/>
              <w:rPr>
                <w:rFonts w:eastAsia="Calibri"/>
                <w:b/>
                <w:lang w:eastAsia="en-US"/>
              </w:rPr>
            </w:pPr>
            <w:r w:rsidRPr="00D41F75">
              <w:rPr>
                <w:rFonts w:eastAsia="Calibri"/>
                <w:lang w:eastAsia="en-US"/>
              </w:rPr>
              <w:t xml:space="preserve">Участников, набравших баллов ниже минимального значения     </w:t>
            </w:r>
          </w:p>
        </w:tc>
        <w:tc>
          <w:tcPr>
            <w:tcW w:w="814"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51</w:t>
            </w:r>
          </w:p>
        </w:tc>
        <w:tc>
          <w:tcPr>
            <w:tcW w:w="963"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16,89</w:t>
            </w:r>
          </w:p>
        </w:tc>
        <w:tc>
          <w:tcPr>
            <w:tcW w:w="888" w:type="pct"/>
            <w:tcBorders>
              <w:top w:val="single" w:sz="4" w:space="0" w:color="auto"/>
              <w:left w:val="single" w:sz="4" w:space="0" w:color="auto"/>
              <w:bottom w:val="single" w:sz="4" w:space="0" w:color="auto"/>
              <w:right w:val="single" w:sz="4" w:space="0" w:color="auto"/>
            </w:tcBorders>
          </w:tcPr>
          <w:p w:rsidR="00773A90" w:rsidRPr="00D41F75" w:rsidRDefault="00A8587B"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8</w:t>
            </w:r>
          </w:p>
        </w:tc>
        <w:tc>
          <w:tcPr>
            <w:tcW w:w="1019" w:type="pct"/>
            <w:tcBorders>
              <w:top w:val="single" w:sz="4" w:space="0" w:color="auto"/>
              <w:left w:val="single" w:sz="4" w:space="0" w:color="auto"/>
              <w:bottom w:val="single" w:sz="4" w:space="0" w:color="auto"/>
              <w:right w:val="single" w:sz="4" w:space="0" w:color="auto"/>
            </w:tcBorders>
          </w:tcPr>
          <w:p w:rsidR="00773A90" w:rsidRPr="00D41F75" w:rsidRDefault="00A8587B"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2,65</w:t>
            </w:r>
          </w:p>
        </w:tc>
      </w:tr>
      <w:tr w:rsidR="00852767" w:rsidRPr="00D41F75" w:rsidTr="00852767">
        <w:tc>
          <w:tcPr>
            <w:tcW w:w="1315" w:type="pct"/>
            <w:tcBorders>
              <w:top w:val="single" w:sz="4" w:space="0" w:color="auto"/>
              <w:left w:val="single" w:sz="4" w:space="0" w:color="auto"/>
              <w:bottom w:val="single" w:sz="4" w:space="0" w:color="auto"/>
              <w:right w:val="single" w:sz="4" w:space="0" w:color="auto"/>
            </w:tcBorders>
            <w:hideMark/>
          </w:tcPr>
          <w:p w:rsidR="00773A90" w:rsidRPr="00D41F75" w:rsidRDefault="00773A90" w:rsidP="00852767">
            <w:pPr>
              <w:pStyle w:val="msonormalbullet2gif"/>
              <w:spacing w:before="0" w:beforeAutospacing="0" w:after="0" w:afterAutospacing="0" w:line="240" w:lineRule="exact"/>
              <w:contextualSpacing/>
              <w:rPr>
                <w:rFonts w:eastAsia="Calibri"/>
                <w:b/>
                <w:lang w:eastAsia="en-US"/>
              </w:rPr>
            </w:pPr>
            <w:r w:rsidRPr="00D41F75">
              <w:rPr>
                <w:rFonts w:eastAsia="Calibri"/>
                <w:lang w:eastAsia="en-US"/>
              </w:rPr>
              <w:t xml:space="preserve">Участников, получивших от 81 до 100 баллов    </w:t>
            </w:r>
          </w:p>
        </w:tc>
        <w:tc>
          <w:tcPr>
            <w:tcW w:w="814"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4</w:t>
            </w:r>
          </w:p>
        </w:tc>
        <w:tc>
          <w:tcPr>
            <w:tcW w:w="963"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1,33</w:t>
            </w:r>
          </w:p>
        </w:tc>
        <w:tc>
          <w:tcPr>
            <w:tcW w:w="888" w:type="pct"/>
            <w:tcBorders>
              <w:top w:val="single" w:sz="4" w:space="0" w:color="auto"/>
              <w:left w:val="single" w:sz="4" w:space="0" w:color="auto"/>
              <w:bottom w:val="single" w:sz="4" w:space="0" w:color="auto"/>
              <w:right w:val="single" w:sz="4" w:space="0" w:color="auto"/>
            </w:tcBorders>
          </w:tcPr>
          <w:p w:rsidR="00773A90" w:rsidRPr="00D41F75" w:rsidRDefault="00A8587B"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c>
          <w:tcPr>
            <w:tcW w:w="1019" w:type="pct"/>
            <w:tcBorders>
              <w:top w:val="single" w:sz="4" w:space="0" w:color="auto"/>
              <w:left w:val="single" w:sz="4" w:space="0" w:color="auto"/>
              <w:bottom w:val="single" w:sz="4" w:space="0" w:color="auto"/>
              <w:right w:val="single" w:sz="4" w:space="0" w:color="auto"/>
            </w:tcBorders>
          </w:tcPr>
          <w:p w:rsidR="00773A90" w:rsidRPr="00D41F75" w:rsidRDefault="00A8587B"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r>
      <w:tr w:rsidR="00852767" w:rsidRPr="00D41F75" w:rsidTr="00852767">
        <w:tc>
          <w:tcPr>
            <w:tcW w:w="1315" w:type="pct"/>
            <w:tcBorders>
              <w:top w:val="single" w:sz="4" w:space="0" w:color="auto"/>
              <w:left w:val="single" w:sz="4" w:space="0" w:color="auto"/>
              <w:bottom w:val="single" w:sz="4" w:space="0" w:color="auto"/>
              <w:right w:val="single" w:sz="4" w:space="0" w:color="auto"/>
            </w:tcBorders>
            <w:hideMark/>
          </w:tcPr>
          <w:p w:rsidR="00773A90" w:rsidRPr="00D41F75" w:rsidRDefault="00773A90" w:rsidP="00852767">
            <w:pPr>
              <w:pStyle w:val="msonormalbullet2gif"/>
              <w:spacing w:before="0" w:beforeAutospacing="0" w:after="0" w:afterAutospacing="0" w:line="240" w:lineRule="exact"/>
              <w:contextualSpacing/>
              <w:rPr>
                <w:rFonts w:eastAsia="Calibri"/>
                <w:b/>
                <w:lang w:eastAsia="en-US"/>
              </w:rPr>
            </w:pPr>
            <w:r w:rsidRPr="00D41F75">
              <w:rPr>
                <w:rFonts w:eastAsia="Calibri"/>
                <w:lang w:eastAsia="en-US"/>
              </w:rPr>
              <w:t>Участников, получивших 100 баллов</w:t>
            </w:r>
          </w:p>
        </w:tc>
        <w:tc>
          <w:tcPr>
            <w:tcW w:w="814"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c>
          <w:tcPr>
            <w:tcW w:w="963"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c>
          <w:tcPr>
            <w:tcW w:w="888"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c>
          <w:tcPr>
            <w:tcW w:w="1019" w:type="pct"/>
            <w:tcBorders>
              <w:top w:val="single" w:sz="4" w:space="0" w:color="auto"/>
              <w:left w:val="single" w:sz="4" w:space="0" w:color="auto"/>
              <w:bottom w:val="single" w:sz="4" w:space="0" w:color="auto"/>
              <w:right w:val="single" w:sz="4" w:space="0" w:color="auto"/>
            </w:tcBorders>
          </w:tcPr>
          <w:p w:rsidR="00773A90" w:rsidRPr="00D41F75" w:rsidRDefault="001E0FBA" w:rsidP="00852767">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r>
    </w:tbl>
    <w:p w:rsidR="00773A90" w:rsidRPr="00D41F75" w:rsidRDefault="007A70E7" w:rsidP="00A8587B">
      <w:pPr>
        <w:pStyle w:val="msonormalbullet2gif"/>
        <w:spacing w:before="0" w:beforeAutospacing="0" w:after="0" w:afterAutospacing="0"/>
        <w:ind w:firstLine="709"/>
        <w:contextualSpacing/>
        <w:jc w:val="both"/>
        <w:rPr>
          <w:rFonts w:eastAsia="Calibri"/>
          <w:sz w:val="28"/>
          <w:szCs w:val="28"/>
        </w:rPr>
      </w:pPr>
      <w:r w:rsidRPr="00D41F75">
        <w:rPr>
          <w:rFonts w:eastAsia="Calibri"/>
          <w:sz w:val="28"/>
          <w:szCs w:val="28"/>
        </w:rPr>
        <w:t>Анализ основных результатов показал, что увеличилось, число участников набравших баллы ниже минимального значения</w:t>
      </w:r>
      <w:r w:rsidR="00CB08DE" w:rsidRPr="00D41F75">
        <w:rPr>
          <w:rFonts w:eastAsia="Calibri"/>
          <w:sz w:val="28"/>
          <w:szCs w:val="28"/>
        </w:rPr>
        <w:t xml:space="preserve"> – </w:t>
      </w:r>
      <w:r w:rsidR="00C97B88" w:rsidRPr="00D41F75">
        <w:rPr>
          <w:rFonts w:eastAsia="Calibri"/>
          <w:sz w:val="28"/>
          <w:szCs w:val="28"/>
        </w:rPr>
        <w:t>16,89</w:t>
      </w:r>
      <w:r w:rsidR="00CB08DE" w:rsidRPr="00D41F75">
        <w:rPr>
          <w:rFonts w:eastAsia="Calibri"/>
          <w:sz w:val="28"/>
          <w:szCs w:val="28"/>
        </w:rPr>
        <w:t xml:space="preserve"> от общего числа участников ЕГЭ</w:t>
      </w:r>
      <w:r w:rsidR="00C97B88" w:rsidRPr="00D41F75">
        <w:rPr>
          <w:rFonts w:eastAsia="Calibri"/>
          <w:sz w:val="28"/>
          <w:szCs w:val="28"/>
        </w:rPr>
        <w:t xml:space="preserve"> по предмету</w:t>
      </w:r>
      <w:r w:rsidR="00CB08DE" w:rsidRPr="00D41F75">
        <w:rPr>
          <w:rFonts w:eastAsia="Calibri"/>
          <w:sz w:val="28"/>
          <w:szCs w:val="28"/>
        </w:rPr>
        <w:t>. При этом нет выпускников набравших 100 баллов, а количество набравших более 8</w:t>
      </w:r>
      <w:r w:rsidR="00C97B88" w:rsidRPr="00D41F75">
        <w:rPr>
          <w:rFonts w:eastAsia="Calibri"/>
          <w:sz w:val="28"/>
          <w:szCs w:val="28"/>
        </w:rPr>
        <w:t>1</w:t>
      </w:r>
      <w:r w:rsidR="00CB08DE" w:rsidRPr="00D41F75">
        <w:rPr>
          <w:rFonts w:eastAsia="Calibri"/>
          <w:sz w:val="28"/>
          <w:szCs w:val="28"/>
        </w:rPr>
        <w:t xml:space="preserve"> баллов, составило всего 1,</w:t>
      </w:r>
      <w:r w:rsidR="00C97B88" w:rsidRPr="00D41F75">
        <w:rPr>
          <w:rFonts w:eastAsia="Calibri"/>
          <w:sz w:val="28"/>
          <w:szCs w:val="28"/>
        </w:rPr>
        <w:t>33</w:t>
      </w:r>
      <w:r w:rsidR="00CB08DE" w:rsidRPr="00D41F75">
        <w:rPr>
          <w:rFonts w:eastAsia="Calibri"/>
          <w:sz w:val="28"/>
          <w:szCs w:val="28"/>
        </w:rPr>
        <w:t xml:space="preserve"> %. Сред</w:t>
      </w:r>
      <w:r w:rsidR="00C97B88" w:rsidRPr="00D41F75">
        <w:rPr>
          <w:rFonts w:eastAsia="Calibri"/>
          <w:sz w:val="28"/>
          <w:szCs w:val="28"/>
        </w:rPr>
        <w:t>и выпускников прошлых лет высокобалльники</w:t>
      </w:r>
      <w:r w:rsidR="00CB08DE" w:rsidRPr="00D41F75">
        <w:rPr>
          <w:rFonts w:eastAsia="Calibri"/>
          <w:sz w:val="28"/>
          <w:szCs w:val="28"/>
        </w:rPr>
        <w:t xml:space="preserve"> отсутствуют.</w:t>
      </w:r>
    </w:p>
    <w:p w:rsidR="00773A90" w:rsidRPr="00852767" w:rsidRDefault="00852767" w:rsidP="00852767">
      <w:pPr>
        <w:pStyle w:val="msonormalbullet2gif"/>
        <w:tabs>
          <w:tab w:val="left" w:pos="284"/>
        </w:tabs>
        <w:spacing w:before="0" w:beforeAutospacing="0" w:after="0" w:afterAutospacing="0"/>
        <w:contextualSpacing/>
        <w:jc w:val="both"/>
        <w:rPr>
          <w:b/>
          <w:sz w:val="28"/>
          <w:szCs w:val="28"/>
        </w:rPr>
      </w:pPr>
      <w:r w:rsidRPr="00852767">
        <w:rPr>
          <w:b/>
          <w:sz w:val="28"/>
          <w:szCs w:val="28"/>
        </w:rPr>
        <w:t>3.1.3</w:t>
      </w:r>
      <w:r>
        <w:rPr>
          <w:b/>
          <w:i/>
          <w:sz w:val="28"/>
          <w:szCs w:val="28"/>
        </w:rPr>
        <w:t xml:space="preserve"> </w:t>
      </w:r>
      <w:r w:rsidR="00773A90" w:rsidRPr="00852767">
        <w:rPr>
          <w:b/>
          <w:sz w:val="28"/>
          <w:szCs w:val="28"/>
        </w:rPr>
        <w:t>Диаграмма распределения участников ЕГЭ по предмету по тестовым баллам</w:t>
      </w:r>
      <w:r>
        <w:rPr>
          <w:b/>
          <w:sz w:val="28"/>
          <w:szCs w:val="28"/>
        </w:rPr>
        <w:t>, рис.1</w:t>
      </w:r>
    </w:p>
    <w:p w:rsidR="00AD47BC" w:rsidRDefault="00A8587B" w:rsidP="00D87B35">
      <w:pPr>
        <w:pStyle w:val="msonormalbullet2gif"/>
        <w:spacing w:before="0" w:beforeAutospacing="0" w:after="0" w:afterAutospacing="0"/>
        <w:contextualSpacing/>
        <w:rPr>
          <w:sz w:val="28"/>
          <w:szCs w:val="28"/>
        </w:rPr>
      </w:pPr>
      <w:r w:rsidRPr="00D41F75">
        <w:rPr>
          <w:noProof/>
        </w:rPr>
        <w:lastRenderedPageBreak/>
        <w:drawing>
          <wp:inline distT="0" distB="0" distL="0" distR="0" wp14:anchorId="21FD5534" wp14:editId="0EBA7FE3">
            <wp:extent cx="5497032" cy="1980900"/>
            <wp:effectExtent l="0" t="0" r="0" b="0"/>
            <wp:docPr id="1045" name="Picture 5" descr="63iT0R0T0R0x5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 name="Picture 5" descr="63iT0R0T0R0x5T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4846" cy="1987320"/>
                    </a:xfrm>
                    <a:prstGeom prst="rect">
                      <a:avLst/>
                    </a:prstGeom>
                    <a:noFill/>
                    <a:ln>
                      <a:noFill/>
                    </a:ln>
                    <a:extLst/>
                  </pic:spPr>
                </pic:pic>
              </a:graphicData>
            </a:graphic>
          </wp:inline>
        </w:drawing>
      </w:r>
    </w:p>
    <w:p w:rsidR="00852767" w:rsidRPr="00D41F75" w:rsidRDefault="00852767" w:rsidP="00D87B35">
      <w:pPr>
        <w:pStyle w:val="msonormalbullet2gif"/>
        <w:spacing w:before="0" w:beforeAutospacing="0" w:after="0" w:afterAutospacing="0"/>
        <w:contextualSpacing/>
        <w:rPr>
          <w:sz w:val="28"/>
          <w:szCs w:val="28"/>
        </w:rPr>
      </w:pPr>
      <w:r>
        <w:rPr>
          <w:sz w:val="28"/>
          <w:szCs w:val="28"/>
        </w:rPr>
        <w:t>Рис.1</w:t>
      </w:r>
    </w:p>
    <w:p w:rsidR="00CB08DE" w:rsidRPr="00D41F75" w:rsidRDefault="00CB08DE" w:rsidP="00852767">
      <w:pPr>
        <w:pStyle w:val="msonormalbullet2gif"/>
        <w:spacing w:before="0" w:beforeAutospacing="0" w:after="0" w:afterAutospacing="0"/>
        <w:ind w:firstLine="708"/>
        <w:contextualSpacing/>
        <w:jc w:val="both"/>
        <w:rPr>
          <w:sz w:val="28"/>
          <w:szCs w:val="28"/>
        </w:rPr>
      </w:pPr>
      <w:r w:rsidRPr="00D41F75">
        <w:rPr>
          <w:sz w:val="28"/>
          <w:szCs w:val="28"/>
        </w:rPr>
        <w:t>Анализируя диаграмму распределения участников по тестовым баллам, следует отметить, что больше всего участников набрали от 40 до 49 баллов (</w:t>
      </w:r>
      <w:r w:rsidR="00A8587B" w:rsidRPr="00D41F75">
        <w:rPr>
          <w:sz w:val="28"/>
          <w:szCs w:val="28"/>
        </w:rPr>
        <w:t>31,46</w:t>
      </w:r>
      <w:r w:rsidRPr="00D41F75">
        <w:rPr>
          <w:sz w:val="28"/>
          <w:szCs w:val="28"/>
        </w:rPr>
        <w:t xml:space="preserve"> %), приблизительно  </w:t>
      </w:r>
      <w:r w:rsidR="00C61F60" w:rsidRPr="00D41F75">
        <w:rPr>
          <w:sz w:val="28"/>
          <w:szCs w:val="28"/>
        </w:rPr>
        <w:t xml:space="preserve">на </w:t>
      </w:r>
      <w:r w:rsidRPr="00D41F75">
        <w:rPr>
          <w:sz w:val="28"/>
          <w:szCs w:val="28"/>
        </w:rPr>
        <w:t xml:space="preserve">этом же уровне количество участников набравших от </w:t>
      </w:r>
      <w:r w:rsidR="00A8587B" w:rsidRPr="00D41F75">
        <w:rPr>
          <w:sz w:val="28"/>
          <w:szCs w:val="28"/>
        </w:rPr>
        <w:t>30</w:t>
      </w:r>
      <w:r w:rsidRPr="00D41F75">
        <w:rPr>
          <w:sz w:val="28"/>
          <w:szCs w:val="28"/>
        </w:rPr>
        <w:t xml:space="preserve"> до </w:t>
      </w:r>
      <w:r w:rsidR="00A8587B" w:rsidRPr="00D41F75">
        <w:rPr>
          <w:sz w:val="28"/>
          <w:szCs w:val="28"/>
        </w:rPr>
        <w:t>3</w:t>
      </w:r>
      <w:r w:rsidRPr="00D41F75">
        <w:rPr>
          <w:sz w:val="28"/>
          <w:szCs w:val="28"/>
        </w:rPr>
        <w:t>9 баллов (2</w:t>
      </w:r>
      <w:r w:rsidR="00A8587B" w:rsidRPr="00D41F75">
        <w:rPr>
          <w:sz w:val="28"/>
          <w:szCs w:val="28"/>
        </w:rPr>
        <w:t>8</w:t>
      </w:r>
      <w:r w:rsidRPr="00D41F75">
        <w:rPr>
          <w:sz w:val="28"/>
          <w:szCs w:val="28"/>
        </w:rPr>
        <w:t>,8</w:t>
      </w:r>
      <w:r w:rsidR="00A8587B" w:rsidRPr="00D41F75">
        <w:rPr>
          <w:sz w:val="28"/>
          <w:szCs w:val="28"/>
        </w:rPr>
        <w:t>1</w:t>
      </w:r>
      <w:r w:rsidRPr="00D41F75">
        <w:rPr>
          <w:sz w:val="28"/>
          <w:szCs w:val="28"/>
        </w:rPr>
        <w:t xml:space="preserve"> %). Очень низкий показатель набравших 80-89 баллов – </w:t>
      </w:r>
      <w:r w:rsidR="00A8587B" w:rsidRPr="00D41F75">
        <w:rPr>
          <w:sz w:val="28"/>
          <w:szCs w:val="28"/>
        </w:rPr>
        <w:t>1</w:t>
      </w:r>
      <w:r w:rsidRPr="00D41F75">
        <w:rPr>
          <w:sz w:val="28"/>
          <w:szCs w:val="28"/>
        </w:rPr>
        <w:t>,3</w:t>
      </w:r>
      <w:r w:rsidR="00A8587B" w:rsidRPr="00D41F75">
        <w:rPr>
          <w:sz w:val="28"/>
          <w:szCs w:val="28"/>
        </w:rPr>
        <w:t>2</w:t>
      </w:r>
      <w:r w:rsidRPr="00D41F75">
        <w:rPr>
          <w:sz w:val="28"/>
          <w:szCs w:val="28"/>
        </w:rPr>
        <w:t>%.</w:t>
      </w:r>
    </w:p>
    <w:p w:rsidR="00905446" w:rsidRDefault="00852767" w:rsidP="00852767">
      <w:pPr>
        <w:pStyle w:val="msonormalbullet2gif"/>
        <w:tabs>
          <w:tab w:val="left" w:pos="426"/>
        </w:tabs>
        <w:spacing w:before="0" w:beforeAutospacing="0" w:after="0" w:afterAutospacing="0"/>
        <w:contextualSpacing/>
        <w:rPr>
          <w:b/>
          <w:sz w:val="28"/>
          <w:szCs w:val="28"/>
        </w:rPr>
      </w:pPr>
      <w:r w:rsidRPr="00852767">
        <w:rPr>
          <w:b/>
          <w:sz w:val="28"/>
          <w:szCs w:val="28"/>
        </w:rPr>
        <w:t xml:space="preserve">3.1.4 </w:t>
      </w:r>
      <w:r w:rsidR="00773A90" w:rsidRPr="00852767">
        <w:rPr>
          <w:b/>
          <w:sz w:val="28"/>
          <w:szCs w:val="28"/>
        </w:rPr>
        <w:t xml:space="preserve">Результаты по категориям участников ЕГЭ </w:t>
      </w:r>
    </w:p>
    <w:p w:rsidR="00852767" w:rsidRPr="00852767" w:rsidRDefault="00852767" w:rsidP="00852767">
      <w:pPr>
        <w:pStyle w:val="msonormalbullet2gif"/>
        <w:tabs>
          <w:tab w:val="left" w:pos="426"/>
        </w:tabs>
        <w:spacing w:before="0" w:beforeAutospacing="0" w:after="0" w:afterAutospacing="0"/>
        <w:contextualSpacing/>
        <w:jc w:val="right"/>
        <w:rPr>
          <w:b/>
          <w:sz w:val="28"/>
          <w:szCs w:val="28"/>
        </w:rPr>
      </w:pPr>
      <w: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3"/>
        <w:gridCol w:w="1832"/>
        <w:gridCol w:w="1962"/>
      </w:tblGrid>
      <w:tr w:rsidR="00D41F75" w:rsidRPr="00D41F75" w:rsidTr="00C97B88">
        <w:trPr>
          <w:trHeight w:val="829"/>
        </w:trPr>
        <w:tc>
          <w:tcPr>
            <w:tcW w:w="1982" w:type="pct"/>
            <w:tcBorders>
              <w:top w:val="single" w:sz="4" w:space="0" w:color="auto"/>
              <w:left w:val="single" w:sz="4" w:space="0" w:color="auto"/>
              <w:bottom w:val="single" w:sz="4" w:space="0" w:color="auto"/>
              <w:right w:val="single" w:sz="4" w:space="0" w:color="auto"/>
            </w:tcBorders>
          </w:tcPr>
          <w:p w:rsidR="00773A90" w:rsidRPr="00D41F75" w:rsidRDefault="00773A90" w:rsidP="00C97B88">
            <w:pPr>
              <w:pStyle w:val="msonormalbullet2gif"/>
              <w:spacing w:before="0" w:beforeAutospacing="0" w:after="0" w:afterAutospacing="0" w:line="240" w:lineRule="exact"/>
              <w:contextualSpacing/>
              <w:jc w:val="both"/>
              <w:rPr>
                <w:rFonts w:eastAsia="Calibri"/>
                <w:lang w:eastAsia="en-US"/>
              </w:rPr>
            </w:pPr>
          </w:p>
        </w:tc>
        <w:tc>
          <w:tcPr>
            <w:tcW w:w="1036" w:type="pct"/>
            <w:tcBorders>
              <w:top w:val="single" w:sz="4" w:space="0" w:color="auto"/>
              <w:left w:val="single" w:sz="4" w:space="0" w:color="auto"/>
              <w:bottom w:val="single" w:sz="4" w:space="0" w:color="auto"/>
              <w:right w:val="single" w:sz="4" w:space="0" w:color="auto"/>
            </w:tcBorders>
            <w:hideMark/>
          </w:tcPr>
          <w:p w:rsidR="00773A90" w:rsidRPr="00D41F75" w:rsidRDefault="00773A90" w:rsidP="00C97B8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Выпускники организаций среднего общего образования</w:t>
            </w:r>
          </w:p>
        </w:tc>
        <w:tc>
          <w:tcPr>
            <w:tcW w:w="957" w:type="pct"/>
            <w:tcBorders>
              <w:top w:val="single" w:sz="4" w:space="0" w:color="auto"/>
              <w:left w:val="single" w:sz="4" w:space="0" w:color="auto"/>
              <w:bottom w:val="single" w:sz="4" w:space="0" w:color="auto"/>
              <w:right w:val="single" w:sz="4" w:space="0" w:color="auto"/>
            </w:tcBorders>
            <w:hideMark/>
          </w:tcPr>
          <w:p w:rsidR="00773A90" w:rsidRPr="00D41F75" w:rsidRDefault="00773A90" w:rsidP="00C97B8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Выпускники СПО</w:t>
            </w:r>
          </w:p>
        </w:tc>
        <w:tc>
          <w:tcPr>
            <w:tcW w:w="1025" w:type="pct"/>
            <w:tcBorders>
              <w:top w:val="single" w:sz="4" w:space="0" w:color="auto"/>
              <w:left w:val="single" w:sz="4" w:space="0" w:color="auto"/>
              <w:bottom w:val="single" w:sz="4" w:space="0" w:color="auto"/>
              <w:right w:val="single" w:sz="4" w:space="0" w:color="auto"/>
            </w:tcBorders>
            <w:hideMark/>
          </w:tcPr>
          <w:p w:rsidR="00773A90" w:rsidRPr="00D41F75" w:rsidRDefault="00773A90" w:rsidP="00C97B8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Выпускники прошлых лет</w:t>
            </w:r>
          </w:p>
        </w:tc>
      </w:tr>
      <w:tr w:rsidR="00D41F75" w:rsidRPr="00D41F75" w:rsidTr="00C97B88">
        <w:trPr>
          <w:trHeight w:val="658"/>
        </w:trPr>
        <w:tc>
          <w:tcPr>
            <w:tcW w:w="1982" w:type="pct"/>
            <w:tcBorders>
              <w:top w:val="single" w:sz="4" w:space="0" w:color="auto"/>
              <w:left w:val="single" w:sz="4" w:space="0" w:color="auto"/>
              <w:bottom w:val="single" w:sz="4" w:space="0" w:color="auto"/>
              <w:right w:val="single" w:sz="4" w:space="0" w:color="auto"/>
            </w:tcBorders>
            <w:hideMark/>
          </w:tcPr>
          <w:p w:rsidR="00A8587B" w:rsidRPr="00D41F75" w:rsidRDefault="00A8587B" w:rsidP="00C97B88">
            <w:pPr>
              <w:pStyle w:val="msonormalbullet2gif"/>
              <w:spacing w:before="0" w:beforeAutospacing="0" w:after="0" w:afterAutospacing="0" w:line="240" w:lineRule="exact"/>
              <w:contextualSpacing/>
              <w:jc w:val="both"/>
              <w:rPr>
                <w:rFonts w:eastAsia="Calibri"/>
                <w:b/>
                <w:lang w:eastAsia="en-US"/>
              </w:rPr>
            </w:pPr>
            <w:r w:rsidRPr="00D41F75">
              <w:rPr>
                <w:rFonts w:eastAsia="Calibri"/>
                <w:lang w:eastAsia="en-US"/>
              </w:rPr>
              <w:t xml:space="preserve">Доля участников, набравших баллов ниже минимального значения     </w:t>
            </w:r>
          </w:p>
        </w:tc>
        <w:tc>
          <w:tcPr>
            <w:tcW w:w="1036"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spacing w:after="0" w:line="240" w:lineRule="exact"/>
              <w:rPr>
                <w:rFonts w:ascii="Times New Roman" w:hAnsi="Times New Roman" w:cs="Times New Roman"/>
                <w:bCs/>
                <w:sz w:val="24"/>
                <w:szCs w:val="24"/>
              </w:rPr>
            </w:pPr>
            <w:r w:rsidRPr="00D41F75">
              <w:rPr>
                <w:rFonts w:ascii="Times New Roman" w:hAnsi="Times New Roman" w:cs="Times New Roman"/>
                <w:bCs/>
                <w:sz w:val="24"/>
                <w:szCs w:val="24"/>
              </w:rPr>
              <w:t>14,41</w:t>
            </w:r>
          </w:p>
        </w:tc>
        <w:tc>
          <w:tcPr>
            <w:tcW w:w="957"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28,12</w:t>
            </w:r>
          </w:p>
        </w:tc>
        <w:tc>
          <w:tcPr>
            <w:tcW w:w="1025"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24,24</w:t>
            </w:r>
          </w:p>
        </w:tc>
      </w:tr>
      <w:tr w:rsidR="00D41F75" w:rsidRPr="00D41F75" w:rsidTr="00C97B88">
        <w:trPr>
          <w:trHeight w:val="414"/>
        </w:trPr>
        <w:tc>
          <w:tcPr>
            <w:tcW w:w="1982" w:type="pct"/>
            <w:tcBorders>
              <w:top w:val="single" w:sz="4" w:space="0" w:color="auto"/>
              <w:left w:val="single" w:sz="4" w:space="0" w:color="auto"/>
              <w:bottom w:val="single" w:sz="4" w:space="0" w:color="auto"/>
              <w:right w:val="single" w:sz="4" w:space="0" w:color="auto"/>
            </w:tcBorders>
            <w:hideMark/>
          </w:tcPr>
          <w:p w:rsidR="00A8587B" w:rsidRPr="00D41F75" w:rsidRDefault="00A8587B" w:rsidP="00C97B88">
            <w:pPr>
              <w:pStyle w:val="msonormalbullet2gif"/>
              <w:spacing w:before="0" w:beforeAutospacing="0" w:after="0" w:afterAutospacing="0" w:line="240" w:lineRule="exact"/>
              <w:contextualSpacing/>
              <w:jc w:val="both"/>
              <w:rPr>
                <w:rFonts w:eastAsia="Calibri"/>
                <w:lang w:eastAsia="en-US"/>
              </w:rPr>
            </w:pPr>
            <w:r w:rsidRPr="00D41F75">
              <w:rPr>
                <w:rFonts w:eastAsia="Calibri"/>
                <w:lang w:eastAsia="en-US"/>
              </w:rPr>
              <w:t>Средний балл</w:t>
            </w:r>
          </w:p>
        </w:tc>
        <w:tc>
          <w:tcPr>
            <w:tcW w:w="1036"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spacing w:after="0" w:line="240" w:lineRule="exact"/>
              <w:rPr>
                <w:rFonts w:ascii="Times New Roman" w:hAnsi="Times New Roman" w:cs="Times New Roman"/>
                <w:bCs/>
                <w:sz w:val="24"/>
                <w:szCs w:val="24"/>
              </w:rPr>
            </w:pPr>
            <w:r w:rsidRPr="00D41F75">
              <w:rPr>
                <w:rFonts w:ascii="Times New Roman" w:hAnsi="Times New Roman" w:cs="Times New Roman"/>
                <w:bCs/>
                <w:sz w:val="24"/>
                <w:szCs w:val="24"/>
              </w:rPr>
              <w:t>47,17</w:t>
            </w:r>
          </w:p>
        </w:tc>
        <w:tc>
          <w:tcPr>
            <w:tcW w:w="957"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39,91</w:t>
            </w:r>
          </w:p>
        </w:tc>
        <w:tc>
          <w:tcPr>
            <w:tcW w:w="1025"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39,49</w:t>
            </w:r>
          </w:p>
        </w:tc>
      </w:tr>
      <w:tr w:rsidR="00D41F75" w:rsidRPr="00D41F75" w:rsidTr="00C97B88">
        <w:trPr>
          <w:trHeight w:val="567"/>
        </w:trPr>
        <w:tc>
          <w:tcPr>
            <w:tcW w:w="1982" w:type="pct"/>
            <w:tcBorders>
              <w:top w:val="single" w:sz="4" w:space="0" w:color="auto"/>
              <w:left w:val="single" w:sz="4" w:space="0" w:color="auto"/>
              <w:bottom w:val="single" w:sz="4" w:space="0" w:color="auto"/>
              <w:right w:val="single" w:sz="4" w:space="0" w:color="auto"/>
            </w:tcBorders>
            <w:hideMark/>
          </w:tcPr>
          <w:p w:rsidR="00A8587B" w:rsidRPr="00D41F75" w:rsidRDefault="00A8587B" w:rsidP="00C97B88">
            <w:pPr>
              <w:pStyle w:val="msonormalbullet2gif"/>
              <w:spacing w:before="0" w:beforeAutospacing="0" w:after="0" w:afterAutospacing="0" w:line="240" w:lineRule="exact"/>
              <w:contextualSpacing/>
              <w:jc w:val="both"/>
              <w:rPr>
                <w:rFonts w:eastAsia="Calibri"/>
                <w:b/>
                <w:lang w:eastAsia="en-US"/>
              </w:rPr>
            </w:pPr>
            <w:r w:rsidRPr="00D41F75">
              <w:rPr>
                <w:rFonts w:eastAsia="Calibri"/>
                <w:lang w:eastAsia="en-US"/>
              </w:rPr>
              <w:t xml:space="preserve">Доля участников, получивших от 81 до 100 баллов    </w:t>
            </w:r>
          </w:p>
        </w:tc>
        <w:tc>
          <w:tcPr>
            <w:tcW w:w="1036"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1,69</w:t>
            </w:r>
          </w:p>
        </w:tc>
        <w:tc>
          <w:tcPr>
            <w:tcW w:w="957"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c>
          <w:tcPr>
            <w:tcW w:w="1025"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r>
      <w:tr w:rsidR="00D41F75" w:rsidRPr="00D41F75" w:rsidTr="00C97B88">
        <w:trPr>
          <w:trHeight w:val="674"/>
        </w:trPr>
        <w:tc>
          <w:tcPr>
            <w:tcW w:w="1982" w:type="pct"/>
            <w:tcBorders>
              <w:top w:val="single" w:sz="4" w:space="0" w:color="auto"/>
              <w:left w:val="single" w:sz="4" w:space="0" w:color="auto"/>
              <w:bottom w:val="single" w:sz="4" w:space="0" w:color="auto"/>
              <w:right w:val="single" w:sz="4" w:space="0" w:color="auto"/>
            </w:tcBorders>
            <w:hideMark/>
          </w:tcPr>
          <w:p w:rsidR="00A8587B" w:rsidRPr="00D41F75" w:rsidRDefault="00A8587B" w:rsidP="009C07AB">
            <w:pPr>
              <w:pStyle w:val="msonormalbullet2gif"/>
              <w:tabs>
                <w:tab w:val="left" w:pos="426"/>
                <w:tab w:val="left" w:pos="720"/>
              </w:tabs>
              <w:spacing w:before="0" w:beforeAutospacing="0" w:after="0" w:afterAutospacing="0" w:line="240" w:lineRule="exact"/>
              <w:contextualSpacing/>
              <w:jc w:val="both"/>
              <w:rPr>
                <w:rFonts w:eastAsia="Calibri"/>
                <w:b/>
                <w:lang w:eastAsia="en-US"/>
              </w:rPr>
            </w:pPr>
            <w:r w:rsidRPr="00D41F75">
              <w:rPr>
                <w:rFonts w:eastAsia="Calibri"/>
                <w:lang w:eastAsia="en-US"/>
              </w:rPr>
              <w:t>Количество выпускников, получивших 100 баллов</w:t>
            </w:r>
          </w:p>
        </w:tc>
        <w:tc>
          <w:tcPr>
            <w:tcW w:w="1036"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c>
          <w:tcPr>
            <w:tcW w:w="957"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c>
          <w:tcPr>
            <w:tcW w:w="1025" w:type="pct"/>
            <w:tcBorders>
              <w:top w:val="single" w:sz="4" w:space="0" w:color="auto"/>
              <w:left w:val="single" w:sz="4" w:space="0" w:color="auto"/>
              <w:bottom w:val="single" w:sz="4" w:space="0" w:color="auto"/>
              <w:right w:val="single" w:sz="4" w:space="0" w:color="auto"/>
            </w:tcBorders>
          </w:tcPr>
          <w:p w:rsidR="00A8587B" w:rsidRPr="00D41F75" w:rsidRDefault="00A8587B" w:rsidP="00C97B88">
            <w:pPr>
              <w:pStyle w:val="msonormalbullet2gif"/>
              <w:spacing w:before="0" w:beforeAutospacing="0" w:after="0" w:afterAutospacing="0" w:line="240" w:lineRule="exact"/>
              <w:contextualSpacing/>
              <w:rPr>
                <w:rFonts w:eastAsia="Calibri"/>
                <w:lang w:eastAsia="en-US"/>
              </w:rPr>
            </w:pPr>
            <w:r w:rsidRPr="00D41F75">
              <w:rPr>
                <w:rFonts w:eastAsia="Calibri"/>
                <w:lang w:eastAsia="en-US"/>
              </w:rPr>
              <w:t>0</w:t>
            </w:r>
          </w:p>
        </w:tc>
      </w:tr>
    </w:tbl>
    <w:p w:rsidR="00852767" w:rsidRDefault="00CB08DE" w:rsidP="00852767">
      <w:pPr>
        <w:pStyle w:val="msonormalbullet2gif"/>
        <w:spacing w:before="0" w:beforeAutospacing="0" w:after="0" w:afterAutospacing="0"/>
        <w:ind w:firstLine="708"/>
        <w:contextualSpacing/>
        <w:jc w:val="both"/>
        <w:rPr>
          <w:rFonts w:eastAsia="Calibri"/>
          <w:sz w:val="28"/>
          <w:szCs w:val="28"/>
          <w:lang w:eastAsia="en-US"/>
        </w:rPr>
      </w:pPr>
      <w:bookmarkStart w:id="5" w:name="_Toc424490594"/>
      <w:bookmarkStart w:id="6" w:name="_Toc423954908"/>
      <w:bookmarkStart w:id="7" w:name="_Toc395183674"/>
      <w:proofErr w:type="gramStart"/>
      <w:r w:rsidRPr="00D41F75">
        <w:rPr>
          <w:sz w:val="28"/>
          <w:szCs w:val="28"/>
        </w:rPr>
        <w:t>Остается значительным количество выпускников СПО</w:t>
      </w:r>
      <w:r w:rsidR="00C61F60">
        <w:rPr>
          <w:sz w:val="28"/>
          <w:szCs w:val="28"/>
        </w:rPr>
        <w:t>,</w:t>
      </w:r>
      <w:r w:rsidRPr="00D41F75">
        <w:rPr>
          <w:sz w:val="28"/>
          <w:szCs w:val="28"/>
        </w:rPr>
        <w:t xml:space="preserve"> </w:t>
      </w:r>
      <w:r w:rsidR="00F80583" w:rsidRPr="00D41F75">
        <w:rPr>
          <w:sz w:val="28"/>
          <w:szCs w:val="28"/>
        </w:rPr>
        <w:t xml:space="preserve">не </w:t>
      </w:r>
      <w:r w:rsidRPr="00D41F75">
        <w:rPr>
          <w:sz w:val="28"/>
          <w:szCs w:val="28"/>
        </w:rPr>
        <w:t>сдававших биоло</w:t>
      </w:r>
      <w:r w:rsidR="00F80583" w:rsidRPr="00D41F75">
        <w:rPr>
          <w:sz w:val="28"/>
          <w:szCs w:val="28"/>
        </w:rPr>
        <w:t>гию в 2015 году (28,12%), и</w:t>
      </w:r>
      <w:r w:rsidRPr="00D41F75">
        <w:rPr>
          <w:sz w:val="28"/>
          <w:szCs w:val="28"/>
        </w:rPr>
        <w:t xml:space="preserve"> при этом именно у них самый низкий средний балл – 39,91</w:t>
      </w:r>
      <w:r w:rsidR="00C61F60">
        <w:rPr>
          <w:sz w:val="28"/>
          <w:szCs w:val="28"/>
        </w:rPr>
        <w:t>,</w:t>
      </w:r>
      <w:r w:rsidRPr="00D41F75">
        <w:rPr>
          <w:sz w:val="28"/>
          <w:szCs w:val="28"/>
        </w:rPr>
        <w:t xml:space="preserve"> </w:t>
      </w:r>
      <w:r w:rsidR="00C61F60">
        <w:rPr>
          <w:sz w:val="28"/>
          <w:szCs w:val="28"/>
        </w:rPr>
        <w:t>в</w:t>
      </w:r>
      <w:r w:rsidRPr="00D41F75">
        <w:rPr>
          <w:sz w:val="28"/>
          <w:szCs w:val="28"/>
        </w:rPr>
        <w:t xml:space="preserve"> то время как доля участников ЕГЭ выпускников </w:t>
      </w:r>
      <w:r w:rsidRPr="00D41F75">
        <w:rPr>
          <w:rFonts w:eastAsia="Calibri"/>
          <w:sz w:val="28"/>
          <w:szCs w:val="28"/>
          <w:lang w:eastAsia="en-US"/>
        </w:rPr>
        <w:t>организаций среднего общего образования</w:t>
      </w:r>
      <w:r w:rsidR="00C61F60">
        <w:rPr>
          <w:rFonts w:eastAsia="Calibri"/>
          <w:sz w:val="28"/>
          <w:szCs w:val="28"/>
          <w:lang w:eastAsia="en-US"/>
        </w:rPr>
        <w:t>,</w:t>
      </w:r>
      <w:r w:rsidR="00F80583" w:rsidRPr="00D41F75">
        <w:rPr>
          <w:rFonts w:eastAsia="Calibri"/>
          <w:sz w:val="28"/>
          <w:szCs w:val="28"/>
          <w:lang w:eastAsia="en-US"/>
        </w:rPr>
        <w:t xml:space="preserve"> набравших баллы ниже минимального значения</w:t>
      </w:r>
      <w:r w:rsidR="00C61F60">
        <w:rPr>
          <w:rFonts w:eastAsia="Calibri"/>
          <w:sz w:val="28"/>
          <w:szCs w:val="28"/>
          <w:lang w:eastAsia="en-US"/>
        </w:rPr>
        <w:t>,</w:t>
      </w:r>
      <w:r w:rsidR="00F80583" w:rsidRPr="00D41F75">
        <w:rPr>
          <w:rFonts w:eastAsia="Calibri"/>
          <w:sz w:val="28"/>
          <w:szCs w:val="28"/>
          <w:lang w:eastAsia="en-US"/>
        </w:rPr>
        <w:t xml:space="preserve"> составила 14,41%</w:t>
      </w:r>
      <w:r w:rsidR="00C61F60">
        <w:rPr>
          <w:rFonts w:eastAsia="Calibri"/>
          <w:sz w:val="28"/>
          <w:szCs w:val="28"/>
          <w:lang w:eastAsia="en-US"/>
        </w:rPr>
        <w:t>,</w:t>
      </w:r>
      <w:r w:rsidR="00F80583" w:rsidRPr="00D41F75">
        <w:rPr>
          <w:rFonts w:eastAsia="Calibri"/>
          <w:sz w:val="28"/>
          <w:szCs w:val="28"/>
          <w:lang w:eastAsia="en-US"/>
        </w:rPr>
        <w:t xml:space="preserve"> средний балл</w:t>
      </w:r>
      <w:r w:rsidR="00C61F60">
        <w:rPr>
          <w:rFonts w:eastAsia="Calibri"/>
          <w:sz w:val="28"/>
          <w:szCs w:val="28"/>
          <w:lang w:eastAsia="en-US"/>
        </w:rPr>
        <w:t xml:space="preserve"> у этой категории участников ЕГЭ по биологии –</w:t>
      </w:r>
      <w:r w:rsidR="00F80583" w:rsidRPr="00D41F75">
        <w:rPr>
          <w:rFonts w:eastAsia="Calibri"/>
          <w:sz w:val="28"/>
          <w:szCs w:val="28"/>
          <w:lang w:eastAsia="en-US"/>
        </w:rPr>
        <w:t xml:space="preserve"> 47,58.</w:t>
      </w:r>
      <w:bookmarkEnd w:id="5"/>
      <w:bookmarkEnd w:id="6"/>
      <w:bookmarkEnd w:id="7"/>
      <w:proofErr w:type="gramEnd"/>
    </w:p>
    <w:p w:rsidR="00F12079" w:rsidRDefault="00852767" w:rsidP="00852767">
      <w:pPr>
        <w:pStyle w:val="msonormalbullet2gif"/>
        <w:spacing w:before="0" w:beforeAutospacing="0" w:after="0" w:afterAutospacing="0"/>
        <w:contextualSpacing/>
        <w:rPr>
          <w:b/>
          <w:sz w:val="28"/>
          <w:szCs w:val="28"/>
        </w:rPr>
      </w:pPr>
      <w:r w:rsidRPr="00852767">
        <w:rPr>
          <w:rFonts w:eastAsia="Calibri"/>
          <w:b/>
          <w:sz w:val="28"/>
          <w:szCs w:val="28"/>
          <w:lang w:eastAsia="en-US"/>
        </w:rPr>
        <w:t xml:space="preserve">3.1.5 </w:t>
      </w:r>
      <w:r w:rsidR="00F12079" w:rsidRPr="00852767">
        <w:rPr>
          <w:b/>
          <w:sz w:val="28"/>
          <w:szCs w:val="28"/>
        </w:rPr>
        <w:t>Результаты по кластерам ОО:</w:t>
      </w:r>
    </w:p>
    <w:p w:rsidR="00852767" w:rsidRPr="00852767" w:rsidRDefault="00852767" w:rsidP="00852767">
      <w:pPr>
        <w:pStyle w:val="msonormalbullet2gif"/>
        <w:spacing w:before="0" w:beforeAutospacing="0" w:after="0" w:afterAutospacing="0"/>
        <w:contextualSpacing/>
        <w:jc w:val="right"/>
        <w:rPr>
          <w:rFonts w:eastAsia="Calibri"/>
          <w:b/>
          <w:sz w:val="28"/>
          <w:szCs w:val="28"/>
          <w:lang w:eastAsia="en-US"/>
        </w:rPr>
      </w:pPr>
      <w:r>
        <w:t>Таблица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9"/>
        <w:gridCol w:w="1778"/>
        <w:gridCol w:w="2104"/>
      </w:tblGrid>
      <w:tr w:rsidR="00D41F75" w:rsidRPr="00D41F75" w:rsidTr="00C97B88">
        <w:tc>
          <w:tcPr>
            <w:tcW w:w="2972" w:type="pct"/>
          </w:tcPr>
          <w:p w:rsidR="001A5DB2" w:rsidRPr="00D41F75" w:rsidRDefault="001A5DB2" w:rsidP="00F12079">
            <w:pPr>
              <w:pStyle w:val="a5"/>
              <w:spacing w:after="0" w:line="240" w:lineRule="exact"/>
              <w:ind w:left="0"/>
              <w:jc w:val="both"/>
              <w:rPr>
                <w:rFonts w:ascii="Times New Roman" w:hAnsi="Times New Roman"/>
                <w:i/>
                <w:sz w:val="24"/>
                <w:szCs w:val="24"/>
              </w:rPr>
            </w:pPr>
          </w:p>
        </w:tc>
        <w:tc>
          <w:tcPr>
            <w:tcW w:w="929" w:type="pct"/>
          </w:tcPr>
          <w:p w:rsidR="001A5DB2" w:rsidRPr="00D41F75" w:rsidRDefault="001A5DB2" w:rsidP="00F12079">
            <w:pPr>
              <w:pStyle w:val="a5"/>
              <w:spacing w:after="0" w:line="240" w:lineRule="exact"/>
              <w:ind w:left="0"/>
              <w:jc w:val="both"/>
              <w:rPr>
                <w:rFonts w:ascii="Times New Roman" w:hAnsi="Times New Roman"/>
                <w:i/>
                <w:sz w:val="24"/>
                <w:szCs w:val="24"/>
              </w:rPr>
            </w:pPr>
            <w:r w:rsidRPr="00D41F75">
              <w:rPr>
                <w:rFonts w:ascii="Times New Roman" w:hAnsi="Times New Roman"/>
                <w:i/>
                <w:sz w:val="24"/>
                <w:szCs w:val="24"/>
              </w:rPr>
              <w:t>СОШ</w:t>
            </w:r>
          </w:p>
        </w:tc>
        <w:tc>
          <w:tcPr>
            <w:tcW w:w="1099" w:type="pct"/>
          </w:tcPr>
          <w:p w:rsidR="001A5DB2" w:rsidRPr="00D41F75" w:rsidRDefault="001A5DB2" w:rsidP="00F12079">
            <w:pPr>
              <w:pStyle w:val="a5"/>
              <w:spacing w:after="0" w:line="240" w:lineRule="exact"/>
              <w:ind w:left="0"/>
              <w:jc w:val="both"/>
              <w:rPr>
                <w:rFonts w:ascii="Times New Roman" w:hAnsi="Times New Roman"/>
                <w:i/>
                <w:sz w:val="24"/>
                <w:szCs w:val="24"/>
              </w:rPr>
            </w:pPr>
            <w:r w:rsidRPr="00D41F75">
              <w:rPr>
                <w:rFonts w:ascii="Times New Roman" w:hAnsi="Times New Roman"/>
                <w:i/>
                <w:sz w:val="24"/>
                <w:szCs w:val="24"/>
              </w:rPr>
              <w:t>Гимназии, лицеи</w:t>
            </w:r>
          </w:p>
        </w:tc>
      </w:tr>
      <w:tr w:rsidR="00D41F75" w:rsidRPr="00D41F75" w:rsidTr="00C97B88">
        <w:tc>
          <w:tcPr>
            <w:tcW w:w="2972" w:type="pct"/>
          </w:tcPr>
          <w:p w:rsidR="001A5DB2" w:rsidRPr="00D41F75" w:rsidRDefault="001A5DB2" w:rsidP="00F12079">
            <w:pPr>
              <w:pStyle w:val="a5"/>
              <w:spacing w:after="0" w:line="240" w:lineRule="exact"/>
              <w:ind w:left="0"/>
              <w:jc w:val="both"/>
              <w:rPr>
                <w:rFonts w:ascii="Times New Roman" w:hAnsi="Times New Roman"/>
                <w:b/>
                <w:i/>
                <w:sz w:val="24"/>
                <w:szCs w:val="24"/>
              </w:rPr>
            </w:pPr>
            <w:r w:rsidRPr="00D41F75">
              <w:rPr>
                <w:rFonts w:ascii="Times New Roman" w:hAnsi="Times New Roman"/>
                <w:i/>
                <w:sz w:val="24"/>
                <w:szCs w:val="24"/>
              </w:rPr>
              <w:t xml:space="preserve">Доля участников, набравших баллов ниже минимального значения     </w:t>
            </w:r>
          </w:p>
        </w:tc>
        <w:tc>
          <w:tcPr>
            <w:tcW w:w="929" w:type="pct"/>
          </w:tcPr>
          <w:p w:rsidR="00F35EBB"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 xml:space="preserve">16,67 </w:t>
            </w:r>
          </w:p>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(29 чел)</w:t>
            </w:r>
          </w:p>
        </w:tc>
        <w:tc>
          <w:tcPr>
            <w:tcW w:w="1099" w:type="pct"/>
          </w:tcPr>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7,32</w:t>
            </w:r>
          </w:p>
          <w:p w:rsidR="00F35EBB"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(3 чел)</w:t>
            </w:r>
          </w:p>
        </w:tc>
      </w:tr>
      <w:tr w:rsidR="00D41F75" w:rsidRPr="00D41F75" w:rsidTr="00C97B88">
        <w:tc>
          <w:tcPr>
            <w:tcW w:w="2972" w:type="pct"/>
          </w:tcPr>
          <w:p w:rsidR="001A5DB2" w:rsidRPr="00D41F75" w:rsidRDefault="001A5DB2" w:rsidP="00F12079">
            <w:pPr>
              <w:pStyle w:val="a5"/>
              <w:spacing w:after="0" w:line="240" w:lineRule="exact"/>
              <w:ind w:left="0"/>
              <w:jc w:val="both"/>
              <w:rPr>
                <w:rFonts w:ascii="Times New Roman" w:hAnsi="Times New Roman"/>
                <w:i/>
                <w:sz w:val="24"/>
                <w:szCs w:val="24"/>
              </w:rPr>
            </w:pPr>
            <w:r w:rsidRPr="00D41F75">
              <w:rPr>
                <w:rFonts w:ascii="Times New Roman" w:hAnsi="Times New Roman"/>
                <w:i/>
                <w:sz w:val="24"/>
                <w:szCs w:val="24"/>
              </w:rPr>
              <w:t>Средний балл</w:t>
            </w:r>
          </w:p>
        </w:tc>
        <w:tc>
          <w:tcPr>
            <w:tcW w:w="929" w:type="pct"/>
          </w:tcPr>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46,01</w:t>
            </w:r>
          </w:p>
        </w:tc>
        <w:tc>
          <w:tcPr>
            <w:tcW w:w="1099" w:type="pct"/>
          </w:tcPr>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54,02</w:t>
            </w:r>
          </w:p>
        </w:tc>
      </w:tr>
      <w:tr w:rsidR="00D41F75" w:rsidRPr="00D41F75" w:rsidTr="00C97B88">
        <w:tc>
          <w:tcPr>
            <w:tcW w:w="2972" w:type="pct"/>
          </w:tcPr>
          <w:p w:rsidR="001A5DB2" w:rsidRPr="00D41F75" w:rsidRDefault="001A5DB2" w:rsidP="00F12079">
            <w:pPr>
              <w:pStyle w:val="a5"/>
              <w:spacing w:after="0" w:line="240" w:lineRule="exact"/>
              <w:ind w:left="0"/>
              <w:jc w:val="both"/>
              <w:rPr>
                <w:rFonts w:ascii="Times New Roman" w:hAnsi="Times New Roman"/>
                <w:b/>
                <w:i/>
                <w:sz w:val="24"/>
                <w:szCs w:val="24"/>
              </w:rPr>
            </w:pPr>
            <w:r w:rsidRPr="00D41F75">
              <w:rPr>
                <w:rFonts w:ascii="Times New Roman" w:hAnsi="Times New Roman"/>
                <w:i/>
                <w:sz w:val="24"/>
                <w:szCs w:val="24"/>
              </w:rPr>
              <w:t xml:space="preserve">Доля участников, получивших от 81 до 100 баллов    </w:t>
            </w:r>
          </w:p>
        </w:tc>
        <w:tc>
          <w:tcPr>
            <w:tcW w:w="929" w:type="pct"/>
          </w:tcPr>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 xml:space="preserve">1,15 </w:t>
            </w:r>
          </w:p>
          <w:p w:rsidR="00F35EBB"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(2 чел)</w:t>
            </w:r>
          </w:p>
        </w:tc>
        <w:tc>
          <w:tcPr>
            <w:tcW w:w="1099" w:type="pct"/>
          </w:tcPr>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4,88</w:t>
            </w:r>
          </w:p>
          <w:p w:rsidR="00F35EBB"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(2 чел)</w:t>
            </w:r>
          </w:p>
        </w:tc>
      </w:tr>
      <w:tr w:rsidR="00D41F75" w:rsidRPr="00D41F75" w:rsidTr="00C97B88">
        <w:tc>
          <w:tcPr>
            <w:tcW w:w="2972" w:type="pct"/>
          </w:tcPr>
          <w:p w:rsidR="001A5DB2" w:rsidRPr="00D41F75" w:rsidRDefault="001A5DB2" w:rsidP="00F12079">
            <w:pPr>
              <w:pStyle w:val="a5"/>
              <w:spacing w:after="0" w:line="240" w:lineRule="exact"/>
              <w:ind w:left="0"/>
              <w:jc w:val="both"/>
              <w:rPr>
                <w:rFonts w:ascii="Times New Roman" w:hAnsi="Times New Roman"/>
                <w:b/>
                <w:i/>
                <w:sz w:val="24"/>
                <w:szCs w:val="24"/>
              </w:rPr>
            </w:pPr>
            <w:r w:rsidRPr="00D41F75">
              <w:rPr>
                <w:rFonts w:ascii="Times New Roman" w:hAnsi="Times New Roman"/>
                <w:i/>
                <w:sz w:val="24"/>
                <w:szCs w:val="24"/>
              </w:rPr>
              <w:t>Количество участников, получивших 100 баллов</w:t>
            </w:r>
          </w:p>
        </w:tc>
        <w:tc>
          <w:tcPr>
            <w:tcW w:w="929" w:type="pct"/>
          </w:tcPr>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0</w:t>
            </w:r>
          </w:p>
        </w:tc>
        <w:tc>
          <w:tcPr>
            <w:tcW w:w="1099" w:type="pct"/>
          </w:tcPr>
          <w:p w:rsidR="001A5DB2" w:rsidRPr="00D41F75" w:rsidRDefault="00F35EBB" w:rsidP="00F12079">
            <w:pPr>
              <w:pStyle w:val="a5"/>
              <w:spacing w:after="0" w:line="240" w:lineRule="exact"/>
              <w:ind w:left="0"/>
              <w:jc w:val="both"/>
              <w:rPr>
                <w:rFonts w:ascii="Times New Roman" w:hAnsi="Times New Roman"/>
                <w:b/>
                <w:i/>
                <w:sz w:val="24"/>
                <w:szCs w:val="24"/>
              </w:rPr>
            </w:pPr>
            <w:r w:rsidRPr="00D41F75">
              <w:rPr>
                <w:rFonts w:ascii="Times New Roman" w:hAnsi="Times New Roman"/>
                <w:b/>
                <w:i/>
                <w:sz w:val="24"/>
                <w:szCs w:val="24"/>
              </w:rPr>
              <w:t>0</w:t>
            </w:r>
          </w:p>
        </w:tc>
      </w:tr>
    </w:tbl>
    <w:p w:rsidR="00F12079" w:rsidRDefault="00852767" w:rsidP="00852767">
      <w:pPr>
        <w:pStyle w:val="a5"/>
        <w:tabs>
          <w:tab w:val="left" w:pos="284"/>
          <w:tab w:val="left" w:pos="426"/>
        </w:tabs>
        <w:spacing w:after="0" w:line="240" w:lineRule="auto"/>
        <w:ind w:left="0"/>
        <w:jc w:val="both"/>
        <w:rPr>
          <w:rFonts w:ascii="Times New Roman" w:eastAsia="Times New Roman" w:hAnsi="Times New Roman"/>
          <w:sz w:val="28"/>
          <w:szCs w:val="28"/>
        </w:rPr>
      </w:pPr>
      <w:r w:rsidRPr="00852767">
        <w:rPr>
          <w:rFonts w:ascii="Times New Roman" w:eastAsia="Times New Roman" w:hAnsi="Times New Roman"/>
          <w:b/>
          <w:sz w:val="28"/>
          <w:szCs w:val="28"/>
        </w:rPr>
        <w:t>3.1.6</w:t>
      </w:r>
      <w:r>
        <w:rPr>
          <w:rFonts w:ascii="Times New Roman" w:eastAsia="Times New Roman" w:hAnsi="Times New Roman"/>
          <w:sz w:val="28"/>
          <w:szCs w:val="28"/>
        </w:rPr>
        <w:t xml:space="preserve"> </w:t>
      </w:r>
      <w:r w:rsidR="00F12079" w:rsidRPr="00D41F75">
        <w:rPr>
          <w:rFonts w:ascii="Times New Roman" w:eastAsia="Times New Roman" w:hAnsi="Times New Roman"/>
          <w:sz w:val="28"/>
          <w:szCs w:val="28"/>
        </w:rPr>
        <w:t xml:space="preserve">Сравнение результатов по ОО: Отношение среднего балла 10% </w:t>
      </w:r>
      <w:proofErr w:type="gramStart"/>
      <w:r w:rsidR="00F12079" w:rsidRPr="00D41F75">
        <w:rPr>
          <w:rFonts w:ascii="Times New Roman" w:eastAsia="Times New Roman" w:hAnsi="Times New Roman"/>
          <w:sz w:val="28"/>
          <w:szCs w:val="28"/>
        </w:rPr>
        <w:t>лучших</w:t>
      </w:r>
      <w:proofErr w:type="gramEnd"/>
      <w:r w:rsidR="00F12079" w:rsidRPr="00D41F75">
        <w:rPr>
          <w:rFonts w:ascii="Times New Roman" w:eastAsia="Times New Roman" w:hAnsi="Times New Roman"/>
          <w:sz w:val="28"/>
          <w:szCs w:val="28"/>
        </w:rPr>
        <w:t xml:space="preserve"> ОО к среднему баллу 10% худших ОО по предмету (за последние 3 года)</w:t>
      </w:r>
    </w:p>
    <w:p w:rsidR="00852767" w:rsidRPr="00D41F75" w:rsidRDefault="00852767" w:rsidP="00852767">
      <w:pPr>
        <w:pStyle w:val="a5"/>
        <w:tabs>
          <w:tab w:val="left" w:pos="284"/>
          <w:tab w:val="left" w:pos="426"/>
        </w:tabs>
        <w:spacing w:after="0" w:line="240" w:lineRule="auto"/>
        <w:ind w:left="0"/>
        <w:jc w:val="right"/>
        <w:rPr>
          <w:rFonts w:ascii="Times New Roman" w:eastAsia="Times New Roman" w:hAnsi="Times New Roman"/>
          <w:sz w:val="28"/>
          <w:szCs w:val="28"/>
        </w:rPr>
      </w:pPr>
      <w:r>
        <w:rPr>
          <w:rFonts w:ascii="Times New Roman" w:eastAsia="Times New Roman" w:hAnsi="Times New Roman" w:cs="Times New Roman"/>
          <w:sz w:val="24"/>
          <w:szCs w:val="24"/>
        </w:rPr>
        <w:t>Таблица 8</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22"/>
        <w:gridCol w:w="804"/>
        <w:gridCol w:w="804"/>
        <w:gridCol w:w="806"/>
        <w:gridCol w:w="804"/>
        <w:gridCol w:w="804"/>
        <w:gridCol w:w="806"/>
        <w:gridCol w:w="1087"/>
        <w:gridCol w:w="1087"/>
        <w:gridCol w:w="1047"/>
      </w:tblGrid>
      <w:tr w:rsidR="00D41F75" w:rsidRPr="00D41F75" w:rsidTr="00234E4E">
        <w:tc>
          <w:tcPr>
            <w:tcW w:w="795" w:type="pct"/>
            <w:vMerge w:val="restart"/>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Предмет</w:t>
            </w:r>
          </w:p>
        </w:tc>
        <w:tc>
          <w:tcPr>
            <w:tcW w:w="1261" w:type="pct"/>
            <w:gridSpan w:val="3"/>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 xml:space="preserve">Средний балл ЕГЭ в </w:t>
            </w:r>
            <w:r w:rsidRPr="00D41F75">
              <w:rPr>
                <w:rFonts w:ascii="Times New Roman" w:hAnsi="Times New Roman"/>
                <w:sz w:val="24"/>
                <w:szCs w:val="24"/>
              </w:rPr>
              <w:lastRenderedPageBreak/>
              <w:t>10% ОО с лучшими результатами</w:t>
            </w:r>
          </w:p>
        </w:tc>
        <w:tc>
          <w:tcPr>
            <w:tcW w:w="1261" w:type="pct"/>
            <w:gridSpan w:val="3"/>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lastRenderedPageBreak/>
              <w:t xml:space="preserve">Средний балл ЕГЭ в </w:t>
            </w:r>
            <w:r w:rsidRPr="00D41F75">
              <w:rPr>
                <w:rFonts w:ascii="Times New Roman" w:hAnsi="Times New Roman"/>
                <w:sz w:val="24"/>
                <w:szCs w:val="24"/>
              </w:rPr>
              <w:lastRenderedPageBreak/>
              <w:t>10% ОО с худшими результатами</w:t>
            </w:r>
          </w:p>
        </w:tc>
        <w:tc>
          <w:tcPr>
            <w:tcW w:w="1683" w:type="pct"/>
            <w:gridSpan w:val="3"/>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lastRenderedPageBreak/>
              <w:t xml:space="preserve">Отношение среднего балла </w:t>
            </w:r>
            <w:r w:rsidRPr="00D41F75">
              <w:rPr>
                <w:rFonts w:ascii="Times New Roman" w:hAnsi="Times New Roman"/>
                <w:sz w:val="24"/>
                <w:szCs w:val="24"/>
              </w:rPr>
              <w:lastRenderedPageBreak/>
              <w:t>ЕГЭ в 10% ОО с лучшими результатами к среднему баллу ЕГЭ в 10% ОО с худшими результатами</w:t>
            </w:r>
          </w:p>
        </w:tc>
      </w:tr>
      <w:tr w:rsidR="00D41F75" w:rsidRPr="00D41F75" w:rsidTr="00C97B88">
        <w:tc>
          <w:tcPr>
            <w:tcW w:w="795" w:type="pct"/>
            <w:vMerge/>
            <w:shd w:val="clear" w:color="auto" w:fill="auto"/>
          </w:tcPr>
          <w:p w:rsidR="00F12079" w:rsidRPr="00D41F75" w:rsidRDefault="00F12079" w:rsidP="00C97B88">
            <w:pPr>
              <w:spacing w:after="0" w:line="240" w:lineRule="exact"/>
              <w:jc w:val="both"/>
              <w:rPr>
                <w:rFonts w:ascii="Times New Roman" w:hAnsi="Times New Roman"/>
                <w:sz w:val="24"/>
                <w:szCs w:val="24"/>
              </w:rPr>
            </w:pPr>
          </w:p>
        </w:tc>
        <w:tc>
          <w:tcPr>
            <w:tcW w:w="420" w:type="pct"/>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2013</w:t>
            </w:r>
          </w:p>
        </w:tc>
        <w:tc>
          <w:tcPr>
            <w:tcW w:w="420" w:type="pct"/>
            <w:shd w:val="clear" w:color="auto" w:fill="auto"/>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2014</w:t>
            </w:r>
          </w:p>
        </w:tc>
        <w:tc>
          <w:tcPr>
            <w:tcW w:w="421" w:type="pct"/>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2015</w:t>
            </w:r>
          </w:p>
        </w:tc>
        <w:tc>
          <w:tcPr>
            <w:tcW w:w="420" w:type="pct"/>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2013</w:t>
            </w:r>
          </w:p>
        </w:tc>
        <w:tc>
          <w:tcPr>
            <w:tcW w:w="420" w:type="pct"/>
            <w:shd w:val="clear" w:color="auto" w:fill="auto"/>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2014</w:t>
            </w:r>
          </w:p>
        </w:tc>
        <w:tc>
          <w:tcPr>
            <w:tcW w:w="421" w:type="pct"/>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2015</w:t>
            </w:r>
          </w:p>
        </w:tc>
        <w:tc>
          <w:tcPr>
            <w:tcW w:w="568" w:type="pct"/>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2013</w:t>
            </w:r>
          </w:p>
        </w:tc>
        <w:tc>
          <w:tcPr>
            <w:tcW w:w="568" w:type="pct"/>
            <w:shd w:val="clear" w:color="auto" w:fill="auto"/>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2014</w:t>
            </w:r>
          </w:p>
        </w:tc>
        <w:tc>
          <w:tcPr>
            <w:tcW w:w="547" w:type="pct"/>
            <w:shd w:val="clear" w:color="auto" w:fill="auto"/>
            <w:vAlign w:val="center"/>
          </w:tcPr>
          <w:p w:rsidR="00F12079" w:rsidRPr="00D41F75" w:rsidRDefault="00F12079" w:rsidP="00C97B88">
            <w:pPr>
              <w:spacing w:after="0" w:line="240" w:lineRule="exact"/>
              <w:jc w:val="both"/>
              <w:rPr>
                <w:rFonts w:ascii="Times New Roman" w:hAnsi="Times New Roman"/>
                <w:sz w:val="24"/>
                <w:szCs w:val="24"/>
              </w:rPr>
            </w:pPr>
            <w:r w:rsidRPr="00D41F75">
              <w:rPr>
                <w:rFonts w:ascii="Times New Roman" w:hAnsi="Times New Roman"/>
                <w:sz w:val="24"/>
                <w:szCs w:val="24"/>
              </w:rPr>
              <w:t>2015</w:t>
            </w:r>
          </w:p>
        </w:tc>
      </w:tr>
      <w:tr w:rsidR="00F12079" w:rsidRPr="00D41F75" w:rsidTr="00C97B88">
        <w:tc>
          <w:tcPr>
            <w:tcW w:w="795" w:type="pct"/>
            <w:shd w:val="clear" w:color="auto" w:fill="auto"/>
            <w:vAlign w:val="center"/>
          </w:tcPr>
          <w:p w:rsidR="00F12079" w:rsidRPr="00D41F75" w:rsidRDefault="00234E4E" w:rsidP="00C97B88">
            <w:pPr>
              <w:tabs>
                <w:tab w:val="left" w:pos="10320"/>
              </w:tabs>
              <w:spacing w:after="0" w:line="240" w:lineRule="exact"/>
              <w:jc w:val="both"/>
              <w:rPr>
                <w:rFonts w:ascii="Times New Roman" w:hAnsi="Times New Roman"/>
                <w:sz w:val="24"/>
                <w:szCs w:val="24"/>
              </w:rPr>
            </w:pPr>
            <w:r w:rsidRPr="00D41F75">
              <w:rPr>
                <w:rFonts w:ascii="Times New Roman" w:hAnsi="Times New Roman"/>
                <w:sz w:val="24"/>
                <w:szCs w:val="24"/>
              </w:rPr>
              <w:t>Биология</w:t>
            </w:r>
          </w:p>
        </w:tc>
        <w:tc>
          <w:tcPr>
            <w:tcW w:w="420"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64,1</w:t>
            </w:r>
          </w:p>
        </w:tc>
        <w:tc>
          <w:tcPr>
            <w:tcW w:w="420"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62,8</w:t>
            </w:r>
          </w:p>
        </w:tc>
        <w:tc>
          <w:tcPr>
            <w:tcW w:w="421"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66,07</w:t>
            </w:r>
          </w:p>
        </w:tc>
        <w:tc>
          <w:tcPr>
            <w:tcW w:w="420"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32,8</w:t>
            </w:r>
          </w:p>
        </w:tc>
        <w:tc>
          <w:tcPr>
            <w:tcW w:w="420"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33,7</w:t>
            </w:r>
          </w:p>
        </w:tc>
        <w:tc>
          <w:tcPr>
            <w:tcW w:w="421"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28,7</w:t>
            </w:r>
          </w:p>
        </w:tc>
        <w:tc>
          <w:tcPr>
            <w:tcW w:w="568"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1,96</w:t>
            </w:r>
          </w:p>
        </w:tc>
        <w:tc>
          <w:tcPr>
            <w:tcW w:w="568"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1,87</w:t>
            </w:r>
          </w:p>
        </w:tc>
        <w:tc>
          <w:tcPr>
            <w:tcW w:w="547" w:type="pct"/>
            <w:shd w:val="clear" w:color="auto" w:fill="auto"/>
            <w:vAlign w:val="bottom"/>
          </w:tcPr>
          <w:p w:rsidR="00F12079" w:rsidRPr="00D41F75" w:rsidRDefault="00C97B88" w:rsidP="00C97B88">
            <w:pPr>
              <w:spacing w:after="0" w:line="240" w:lineRule="exact"/>
              <w:jc w:val="both"/>
              <w:rPr>
                <w:rFonts w:ascii="Times New Roman" w:hAnsi="Times New Roman"/>
                <w:sz w:val="24"/>
                <w:szCs w:val="24"/>
              </w:rPr>
            </w:pPr>
            <w:r w:rsidRPr="00D41F75">
              <w:rPr>
                <w:rFonts w:ascii="Times New Roman" w:hAnsi="Times New Roman"/>
                <w:sz w:val="24"/>
                <w:szCs w:val="24"/>
              </w:rPr>
              <w:t>2,31</w:t>
            </w:r>
          </w:p>
        </w:tc>
      </w:tr>
    </w:tbl>
    <w:p w:rsidR="00F12079" w:rsidRPr="00D41F75" w:rsidRDefault="00F12079" w:rsidP="00F12079">
      <w:pPr>
        <w:pStyle w:val="msonormalbullet2gif"/>
        <w:spacing w:before="0" w:beforeAutospacing="0" w:after="0" w:afterAutospacing="0"/>
        <w:contextualSpacing/>
        <w:jc w:val="both"/>
        <w:rPr>
          <w:sz w:val="28"/>
          <w:szCs w:val="28"/>
        </w:rPr>
      </w:pPr>
    </w:p>
    <w:p w:rsidR="00773A90" w:rsidRDefault="00773A90" w:rsidP="009C07AB">
      <w:pPr>
        <w:pStyle w:val="msonormalbullet2gif"/>
        <w:numPr>
          <w:ilvl w:val="1"/>
          <w:numId w:val="4"/>
        </w:numPr>
        <w:tabs>
          <w:tab w:val="left" w:pos="284"/>
          <w:tab w:val="left" w:pos="567"/>
        </w:tabs>
        <w:spacing w:before="0" w:beforeAutospacing="0" w:after="0" w:afterAutospacing="0"/>
        <w:ind w:left="0" w:firstLine="0"/>
        <w:contextualSpacing/>
        <w:jc w:val="both"/>
        <w:rPr>
          <w:b/>
          <w:sz w:val="28"/>
          <w:szCs w:val="28"/>
        </w:rPr>
      </w:pPr>
      <w:r w:rsidRPr="00D41F75">
        <w:rPr>
          <w:b/>
          <w:sz w:val="28"/>
          <w:szCs w:val="28"/>
        </w:rPr>
        <w:t xml:space="preserve"> Динамика результатов ЕГЭ по предмету </w:t>
      </w:r>
      <w:proofErr w:type="gramStart"/>
      <w:r w:rsidRPr="00D41F75">
        <w:rPr>
          <w:b/>
          <w:sz w:val="28"/>
          <w:szCs w:val="28"/>
        </w:rPr>
        <w:t>за</w:t>
      </w:r>
      <w:proofErr w:type="gramEnd"/>
      <w:r w:rsidRPr="00D41F75">
        <w:rPr>
          <w:b/>
          <w:sz w:val="28"/>
          <w:szCs w:val="28"/>
        </w:rPr>
        <w:t xml:space="preserve"> последние 3 года</w:t>
      </w:r>
    </w:p>
    <w:p w:rsidR="00852767" w:rsidRPr="00D41F75" w:rsidRDefault="00852767" w:rsidP="00852767">
      <w:pPr>
        <w:pStyle w:val="msonormalbullet2gif"/>
        <w:spacing w:before="0" w:beforeAutospacing="0" w:after="0" w:afterAutospacing="0"/>
        <w:ind w:left="792"/>
        <w:contextualSpacing/>
        <w:jc w:val="right"/>
        <w:rPr>
          <w:b/>
          <w:sz w:val="28"/>
          <w:szCs w:val="28"/>
        </w:rPr>
      </w:pPr>
      <w:r w:rsidRPr="00852767">
        <w:t>Таблица 9</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gridCol w:w="1843"/>
        <w:gridCol w:w="1702"/>
        <w:gridCol w:w="1807"/>
      </w:tblGrid>
      <w:tr w:rsidR="00D41F75" w:rsidRPr="00D41F75" w:rsidTr="00C97B88">
        <w:trPr>
          <w:trHeight w:val="363"/>
          <w:jc w:val="center"/>
        </w:trPr>
        <w:tc>
          <w:tcPr>
            <w:tcW w:w="2204" w:type="pct"/>
            <w:vMerge w:val="restart"/>
            <w:tcBorders>
              <w:top w:val="single" w:sz="4" w:space="0" w:color="000000"/>
              <w:left w:val="single" w:sz="4" w:space="0" w:color="000000"/>
              <w:bottom w:val="single" w:sz="4" w:space="0" w:color="000000"/>
              <w:right w:val="single" w:sz="4" w:space="0" w:color="000000"/>
            </w:tcBorders>
          </w:tcPr>
          <w:p w:rsidR="00773A90" w:rsidRPr="00D41F75" w:rsidRDefault="00773A90" w:rsidP="00C97B88">
            <w:pPr>
              <w:pStyle w:val="msonormalbullet2gif"/>
              <w:spacing w:before="0" w:beforeAutospacing="0" w:after="0" w:afterAutospacing="0" w:line="240" w:lineRule="exact"/>
              <w:contextualSpacing/>
              <w:jc w:val="center"/>
              <w:rPr>
                <w:rFonts w:eastAsia="MS Mincho"/>
              </w:rPr>
            </w:pPr>
          </w:p>
        </w:tc>
        <w:tc>
          <w:tcPr>
            <w:tcW w:w="2796" w:type="pct"/>
            <w:gridSpan w:val="3"/>
            <w:tcBorders>
              <w:top w:val="single" w:sz="4" w:space="0" w:color="000000"/>
              <w:left w:val="single" w:sz="4" w:space="0" w:color="000000"/>
              <w:bottom w:val="single" w:sz="4" w:space="0" w:color="000000"/>
              <w:right w:val="single" w:sz="4" w:space="0" w:color="000000"/>
            </w:tcBorders>
            <w:hideMark/>
          </w:tcPr>
          <w:p w:rsidR="00773A90" w:rsidRPr="00D41F75" w:rsidRDefault="00A614A2" w:rsidP="00C97B88">
            <w:pPr>
              <w:pStyle w:val="msonormalbullet2gif"/>
              <w:spacing w:before="0" w:beforeAutospacing="0" w:after="0" w:afterAutospacing="0" w:line="240" w:lineRule="exact"/>
              <w:contextualSpacing/>
              <w:jc w:val="center"/>
              <w:rPr>
                <w:rFonts w:eastAsia="MS Mincho"/>
                <w:b/>
              </w:rPr>
            </w:pPr>
            <w:r>
              <w:rPr>
                <w:rFonts w:eastAsia="MS Mincho"/>
                <w:b/>
              </w:rPr>
              <w:t>Республика Алтай</w:t>
            </w:r>
          </w:p>
        </w:tc>
      </w:tr>
      <w:tr w:rsidR="00D41F75" w:rsidRPr="00D41F75" w:rsidTr="000747BD">
        <w:trPr>
          <w:trHeight w:val="166"/>
          <w:jc w:val="center"/>
        </w:trPr>
        <w:tc>
          <w:tcPr>
            <w:tcW w:w="2204" w:type="pct"/>
            <w:vMerge/>
            <w:tcBorders>
              <w:top w:val="single" w:sz="4" w:space="0" w:color="000000"/>
              <w:left w:val="single" w:sz="4" w:space="0" w:color="000000"/>
              <w:bottom w:val="single" w:sz="4" w:space="0" w:color="000000"/>
              <w:right w:val="single" w:sz="4" w:space="0" w:color="000000"/>
            </w:tcBorders>
            <w:vAlign w:val="center"/>
            <w:hideMark/>
          </w:tcPr>
          <w:p w:rsidR="00773A90" w:rsidRPr="00D41F75" w:rsidRDefault="00773A90" w:rsidP="00C97B88">
            <w:pPr>
              <w:spacing w:after="0" w:line="240" w:lineRule="exact"/>
              <w:rPr>
                <w:rFonts w:ascii="Times New Roman" w:eastAsia="MS Mincho" w:hAnsi="Times New Roman" w:cs="Times New Roman"/>
                <w:sz w:val="24"/>
                <w:szCs w:val="24"/>
              </w:rPr>
            </w:pPr>
          </w:p>
        </w:tc>
        <w:tc>
          <w:tcPr>
            <w:tcW w:w="963" w:type="pct"/>
            <w:tcBorders>
              <w:top w:val="single" w:sz="4" w:space="0" w:color="000000"/>
              <w:left w:val="single" w:sz="4" w:space="0" w:color="000000"/>
              <w:bottom w:val="single" w:sz="4" w:space="0" w:color="000000"/>
              <w:right w:val="single" w:sz="4" w:space="0" w:color="000000"/>
            </w:tcBorders>
            <w:hideMark/>
          </w:tcPr>
          <w:p w:rsidR="00773A90" w:rsidRPr="00D41F75" w:rsidRDefault="00773A90" w:rsidP="00C97B88">
            <w:pPr>
              <w:pStyle w:val="msonormalbullet2gif"/>
              <w:spacing w:before="0" w:beforeAutospacing="0" w:after="0" w:afterAutospacing="0" w:line="240" w:lineRule="exact"/>
              <w:contextualSpacing/>
              <w:jc w:val="center"/>
              <w:rPr>
                <w:rFonts w:eastAsia="MS Mincho"/>
                <w:b/>
              </w:rPr>
            </w:pPr>
            <w:r w:rsidRPr="00D41F75">
              <w:rPr>
                <w:rFonts w:eastAsia="MS Mincho"/>
                <w:b/>
              </w:rPr>
              <w:t>ЕГЭ 20</w:t>
            </w:r>
            <w:r w:rsidRPr="00D41F75">
              <w:rPr>
                <w:rFonts w:eastAsia="MS Mincho"/>
                <w:b/>
                <w:lang w:val="en-US"/>
              </w:rPr>
              <w:t>13</w:t>
            </w:r>
            <w:r w:rsidRPr="00D41F75">
              <w:rPr>
                <w:rFonts w:eastAsia="MS Mincho"/>
                <w:b/>
              </w:rPr>
              <w:t xml:space="preserve"> г.</w:t>
            </w:r>
          </w:p>
        </w:tc>
        <w:tc>
          <w:tcPr>
            <w:tcW w:w="889" w:type="pct"/>
            <w:tcBorders>
              <w:top w:val="single" w:sz="4" w:space="0" w:color="000000"/>
              <w:left w:val="single" w:sz="4" w:space="0" w:color="000000"/>
              <w:bottom w:val="single" w:sz="4" w:space="0" w:color="000000"/>
              <w:right w:val="single" w:sz="4" w:space="0" w:color="000000"/>
            </w:tcBorders>
            <w:hideMark/>
          </w:tcPr>
          <w:p w:rsidR="00773A90" w:rsidRPr="00D41F75" w:rsidRDefault="00773A90" w:rsidP="00C97B88">
            <w:pPr>
              <w:pStyle w:val="msonormalbullet2gif"/>
              <w:spacing w:before="0" w:beforeAutospacing="0" w:after="0" w:afterAutospacing="0" w:line="240" w:lineRule="exact"/>
              <w:contextualSpacing/>
              <w:jc w:val="center"/>
              <w:rPr>
                <w:rFonts w:eastAsia="MS Mincho"/>
                <w:b/>
              </w:rPr>
            </w:pPr>
            <w:r w:rsidRPr="00D41F75">
              <w:rPr>
                <w:rFonts w:eastAsia="MS Mincho"/>
                <w:b/>
              </w:rPr>
              <w:t>ЕГЭ 20</w:t>
            </w:r>
            <w:r w:rsidRPr="00D41F75">
              <w:rPr>
                <w:rFonts w:eastAsia="MS Mincho"/>
                <w:b/>
                <w:lang w:val="en-US"/>
              </w:rPr>
              <w:t>14</w:t>
            </w:r>
            <w:r w:rsidRPr="00D41F75">
              <w:rPr>
                <w:rFonts w:eastAsia="MS Mincho"/>
                <w:b/>
              </w:rPr>
              <w:t xml:space="preserve"> г.</w:t>
            </w:r>
          </w:p>
        </w:tc>
        <w:tc>
          <w:tcPr>
            <w:tcW w:w="944" w:type="pct"/>
            <w:tcBorders>
              <w:top w:val="single" w:sz="4" w:space="0" w:color="000000"/>
              <w:left w:val="single" w:sz="4" w:space="0" w:color="000000"/>
              <w:bottom w:val="single" w:sz="4" w:space="0" w:color="000000"/>
              <w:right w:val="single" w:sz="4" w:space="0" w:color="000000"/>
            </w:tcBorders>
            <w:hideMark/>
          </w:tcPr>
          <w:p w:rsidR="00773A90" w:rsidRPr="00D41F75" w:rsidRDefault="00773A90" w:rsidP="00C97B88">
            <w:pPr>
              <w:pStyle w:val="msonormalbullet2gif"/>
              <w:spacing w:before="0" w:beforeAutospacing="0" w:after="0" w:afterAutospacing="0" w:line="240" w:lineRule="exact"/>
              <w:contextualSpacing/>
              <w:jc w:val="center"/>
              <w:rPr>
                <w:rFonts w:eastAsia="MS Mincho"/>
                <w:b/>
              </w:rPr>
            </w:pPr>
            <w:r w:rsidRPr="00D41F75">
              <w:rPr>
                <w:rFonts w:eastAsia="MS Mincho"/>
                <w:b/>
              </w:rPr>
              <w:t>ЕГЭ 20</w:t>
            </w:r>
            <w:r w:rsidRPr="00D41F75">
              <w:rPr>
                <w:rFonts w:eastAsia="MS Mincho"/>
                <w:b/>
                <w:lang w:val="en-US"/>
              </w:rPr>
              <w:t>15</w:t>
            </w:r>
            <w:r w:rsidRPr="00D41F75">
              <w:rPr>
                <w:rFonts w:eastAsia="MS Mincho"/>
                <w:b/>
              </w:rPr>
              <w:t xml:space="preserve"> г.</w:t>
            </w:r>
          </w:p>
        </w:tc>
      </w:tr>
      <w:tr w:rsidR="00D41F75" w:rsidRPr="00D41F75" w:rsidTr="000747BD">
        <w:trPr>
          <w:trHeight w:val="367"/>
          <w:jc w:val="center"/>
        </w:trPr>
        <w:tc>
          <w:tcPr>
            <w:tcW w:w="2204" w:type="pct"/>
            <w:tcBorders>
              <w:top w:val="single" w:sz="4" w:space="0" w:color="000000"/>
              <w:left w:val="single" w:sz="4" w:space="0" w:color="000000"/>
              <w:bottom w:val="single" w:sz="4" w:space="0" w:color="000000"/>
              <w:right w:val="single" w:sz="4" w:space="0" w:color="000000"/>
            </w:tcBorders>
            <w:hideMark/>
          </w:tcPr>
          <w:p w:rsidR="00362049" w:rsidRPr="00D41F75" w:rsidRDefault="00362049" w:rsidP="00C97B88">
            <w:pPr>
              <w:pStyle w:val="msonormalbullet2gif"/>
              <w:spacing w:before="0" w:beforeAutospacing="0" w:after="0" w:afterAutospacing="0" w:line="240" w:lineRule="exact"/>
              <w:contextualSpacing/>
              <w:rPr>
                <w:rFonts w:eastAsia="MS Mincho"/>
              </w:rPr>
            </w:pPr>
            <w:r w:rsidRPr="00D41F75">
              <w:rPr>
                <w:rFonts w:eastAsia="MS Mincho"/>
              </w:rPr>
              <w:t>Не преодолели минимальной границы</w:t>
            </w:r>
          </w:p>
        </w:tc>
        <w:tc>
          <w:tcPr>
            <w:tcW w:w="963" w:type="pct"/>
            <w:tcBorders>
              <w:top w:val="single" w:sz="4" w:space="0" w:color="000000"/>
              <w:left w:val="single" w:sz="4" w:space="0" w:color="000000"/>
              <w:bottom w:val="single" w:sz="4" w:space="0" w:color="000000"/>
              <w:right w:val="single" w:sz="4" w:space="0" w:color="000000"/>
            </w:tcBorders>
          </w:tcPr>
          <w:p w:rsidR="00362049" w:rsidRPr="00D41F75" w:rsidRDefault="00362049" w:rsidP="00C97B88">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45 (11,72 %)</w:t>
            </w:r>
          </w:p>
        </w:tc>
        <w:tc>
          <w:tcPr>
            <w:tcW w:w="889" w:type="pct"/>
            <w:tcBorders>
              <w:top w:val="single" w:sz="4" w:space="0" w:color="000000"/>
              <w:left w:val="single" w:sz="4" w:space="0" w:color="000000"/>
              <w:bottom w:val="single" w:sz="4" w:space="0" w:color="000000"/>
              <w:right w:val="single" w:sz="4" w:space="0" w:color="000000"/>
            </w:tcBorders>
          </w:tcPr>
          <w:p w:rsidR="00362049" w:rsidRPr="00D41F75" w:rsidRDefault="00362049" w:rsidP="00C97B88">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31 (9,07 %)</w:t>
            </w:r>
          </w:p>
        </w:tc>
        <w:tc>
          <w:tcPr>
            <w:tcW w:w="944" w:type="pct"/>
            <w:tcBorders>
              <w:top w:val="single" w:sz="4" w:space="0" w:color="000000"/>
              <w:left w:val="single" w:sz="4" w:space="0" w:color="000000"/>
              <w:bottom w:val="single" w:sz="4" w:space="0" w:color="000000"/>
              <w:right w:val="single" w:sz="4" w:space="0" w:color="000000"/>
            </w:tcBorders>
          </w:tcPr>
          <w:p w:rsidR="00362049" w:rsidRPr="00D41F75" w:rsidRDefault="00362049" w:rsidP="00C97B88">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51 (16,89 %)</w:t>
            </w:r>
          </w:p>
        </w:tc>
      </w:tr>
      <w:tr w:rsidR="00D41F75" w:rsidRPr="00D41F75" w:rsidTr="000747BD">
        <w:trPr>
          <w:trHeight w:val="380"/>
          <w:jc w:val="center"/>
        </w:trPr>
        <w:tc>
          <w:tcPr>
            <w:tcW w:w="2204" w:type="pct"/>
            <w:tcBorders>
              <w:top w:val="single" w:sz="4" w:space="0" w:color="000000"/>
              <w:left w:val="single" w:sz="4" w:space="0" w:color="000000"/>
              <w:bottom w:val="single" w:sz="4" w:space="0" w:color="000000"/>
              <w:right w:val="single" w:sz="4" w:space="0" w:color="000000"/>
            </w:tcBorders>
            <w:hideMark/>
          </w:tcPr>
          <w:p w:rsidR="00773A90" w:rsidRPr="00D41F75" w:rsidRDefault="00773A90" w:rsidP="00C97B88">
            <w:pPr>
              <w:pStyle w:val="msonormalbullet2gif"/>
              <w:spacing w:before="0" w:beforeAutospacing="0" w:after="0" w:afterAutospacing="0" w:line="240" w:lineRule="exact"/>
              <w:contextualSpacing/>
              <w:rPr>
                <w:rFonts w:eastAsia="MS Mincho"/>
              </w:rPr>
            </w:pPr>
            <w:r w:rsidRPr="00D41F75">
              <w:rPr>
                <w:rFonts w:eastAsia="MS Mincho"/>
              </w:rPr>
              <w:t>Средний балл</w:t>
            </w:r>
          </w:p>
        </w:tc>
        <w:tc>
          <w:tcPr>
            <w:tcW w:w="963" w:type="pct"/>
            <w:tcBorders>
              <w:top w:val="single" w:sz="4" w:space="0" w:color="000000"/>
              <w:left w:val="single" w:sz="4" w:space="0" w:color="000000"/>
              <w:bottom w:val="single" w:sz="4" w:space="0" w:color="000000"/>
              <w:right w:val="single" w:sz="4" w:space="0" w:color="000000"/>
            </w:tcBorders>
          </w:tcPr>
          <w:p w:rsidR="00773A90" w:rsidRPr="00D41F75" w:rsidRDefault="00362049" w:rsidP="00C97B88">
            <w:pPr>
              <w:pStyle w:val="msonormalbullet2gif"/>
              <w:spacing w:before="0" w:beforeAutospacing="0" w:after="0" w:afterAutospacing="0" w:line="240" w:lineRule="exact"/>
              <w:contextualSpacing/>
              <w:rPr>
                <w:rFonts w:eastAsia="MS Mincho"/>
              </w:rPr>
            </w:pPr>
            <w:r w:rsidRPr="00D41F75">
              <w:rPr>
                <w:rFonts w:eastAsia="MS Mincho"/>
              </w:rPr>
              <w:t>48,69</w:t>
            </w:r>
          </w:p>
        </w:tc>
        <w:tc>
          <w:tcPr>
            <w:tcW w:w="889" w:type="pct"/>
            <w:tcBorders>
              <w:top w:val="single" w:sz="4" w:space="0" w:color="000000"/>
              <w:left w:val="single" w:sz="4" w:space="0" w:color="000000"/>
              <w:bottom w:val="single" w:sz="4" w:space="0" w:color="000000"/>
              <w:right w:val="single" w:sz="4" w:space="0" w:color="000000"/>
            </w:tcBorders>
          </w:tcPr>
          <w:p w:rsidR="00773A90" w:rsidRPr="00D41F75" w:rsidRDefault="00362049" w:rsidP="00C97B88">
            <w:pPr>
              <w:pStyle w:val="msonormalbullet2gif"/>
              <w:spacing w:before="0" w:beforeAutospacing="0" w:after="0" w:afterAutospacing="0" w:line="240" w:lineRule="exact"/>
              <w:contextualSpacing/>
              <w:rPr>
                <w:rFonts w:eastAsia="MS Mincho"/>
              </w:rPr>
            </w:pPr>
            <w:r w:rsidRPr="00D41F75">
              <w:rPr>
                <w:rFonts w:eastAsia="MS Mincho"/>
              </w:rPr>
              <w:t>48,66</w:t>
            </w:r>
          </w:p>
        </w:tc>
        <w:tc>
          <w:tcPr>
            <w:tcW w:w="944" w:type="pct"/>
            <w:tcBorders>
              <w:top w:val="single" w:sz="4" w:space="0" w:color="000000"/>
              <w:left w:val="single" w:sz="4" w:space="0" w:color="000000"/>
              <w:bottom w:val="single" w:sz="4" w:space="0" w:color="000000"/>
              <w:right w:val="single" w:sz="4" w:space="0" w:color="000000"/>
            </w:tcBorders>
          </w:tcPr>
          <w:p w:rsidR="00773A90" w:rsidRPr="00D41F75" w:rsidRDefault="00362049" w:rsidP="00C97B88">
            <w:pPr>
              <w:pStyle w:val="msonormalbullet2gif"/>
              <w:spacing w:before="0" w:beforeAutospacing="0" w:after="0" w:afterAutospacing="0" w:line="240" w:lineRule="exact"/>
              <w:contextualSpacing/>
              <w:rPr>
                <w:rFonts w:eastAsia="MS Mincho"/>
              </w:rPr>
            </w:pPr>
            <w:r w:rsidRPr="00D41F75">
              <w:rPr>
                <w:rFonts w:eastAsia="MS Mincho"/>
              </w:rPr>
              <w:t>45,69</w:t>
            </w:r>
          </w:p>
        </w:tc>
      </w:tr>
      <w:tr w:rsidR="00D41F75" w:rsidRPr="00D41F75" w:rsidTr="000747BD">
        <w:trPr>
          <w:trHeight w:val="363"/>
          <w:jc w:val="center"/>
        </w:trPr>
        <w:tc>
          <w:tcPr>
            <w:tcW w:w="2204" w:type="pct"/>
            <w:tcBorders>
              <w:top w:val="single" w:sz="4" w:space="0" w:color="000000"/>
              <w:left w:val="single" w:sz="4" w:space="0" w:color="000000"/>
              <w:bottom w:val="single" w:sz="4" w:space="0" w:color="000000"/>
              <w:right w:val="single" w:sz="4" w:space="0" w:color="000000"/>
            </w:tcBorders>
            <w:hideMark/>
          </w:tcPr>
          <w:p w:rsidR="00773A90" w:rsidRPr="00D41F75" w:rsidRDefault="00773A90" w:rsidP="00C97B88">
            <w:pPr>
              <w:pStyle w:val="msonormalbullet2gif"/>
              <w:spacing w:before="0" w:beforeAutospacing="0" w:after="0" w:afterAutospacing="0" w:line="240" w:lineRule="exact"/>
              <w:contextualSpacing/>
              <w:rPr>
                <w:rFonts w:eastAsia="MS Mincho"/>
              </w:rPr>
            </w:pPr>
            <w:r w:rsidRPr="00D41F75">
              <w:rPr>
                <w:rFonts w:eastAsia="MS Mincho"/>
              </w:rPr>
              <w:t>Набрали от 81 до 100 баллов</w:t>
            </w:r>
          </w:p>
        </w:tc>
        <w:tc>
          <w:tcPr>
            <w:tcW w:w="963" w:type="pct"/>
            <w:tcBorders>
              <w:top w:val="single" w:sz="4" w:space="0" w:color="000000"/>
              <w:left w:val="single" w:sz="4" w:space="0" w:color="000000"/>
              <w:bottom w:val="single" w:sz="4" w:space="0" w:color="000000"/>
              <w:right w:val="single" w:sz="4" w:space="0" w:color="000000"/>
            </w:tcBorders>
          </w:tcPr>
          <w:p w:rsidR="00773A90" w:rsidRPr="00D41F75" w:rsidRDefault="00362049" w:rsidP="00C97B88">
            <w:pPr>
              <w:pStyle w:val="msonormalbullet2gif"/>
              <w:spacing w:before="0" w:beforeAutospacing="0" w:after="0" w:afterAutospacing="0" w:line="240" w:lineRule="exact"/>
              <w:contextualSpacing/>
              <w:rPr>
                <w:rFonts w:eastAsia="MS Mincho"/>
              </w:rPr>
            </w:pPr>
            <w:r w:rsidRPr="00D41F75">
              <w:rPr>
                <w:rFonts w:eastAsia="MS Mincho"/>
              </w:rPr>
              <w:t>1 (0,26 %)</w:t>
            </w:r>
          </w:p>
        </w:tc>
        <w:tc>
          <w:tcPr>
            <w:tcW w:w="889" w:type="pct"/>
            <w:tcBorders>
              <w:top w:val="single" w:sz="4" w:space="0" w:color="000000"/>
              <w:left w:val="single" w:sz="4" w:space="0" w:color="000000"/>
              <w:bottom w:val="single" w:sz="4" w:space="0" w:color="000000"/>
              <w:right w:val="single" w:sz="4" w:space="0" w:color="000000"/>
            </w:tcBorders>
          </w:tcPr>
          <w:p w:rsidR="00773A90" w:rsidRPr="00D41F75" w:rsidRDefault="00362049" w:rsidP="00C97B88">
            <w:pPr>
              <w:pStyle w:val="msonormalbullet2gif"/>
              <w:spacing w:before="0" w:beforeAutospacing="0" w:after="0" w:afterAutospacing="0" w:line="240" w:lineRule="exact"/>
              <w:contextualSpacing/>
              <w:rPr>
                <w:rFonts w:eastAsia="MS Mincho"/>
              </w:rPr>
            </w:pPr>
            <w:r w:rsidRPr="00D41F75">
              <w:rPr>
                <w:rFonts w:eastAsia="MS Mincho"/>
              </w:rPr>
              <w:t>1 (0,29 %)</w:t>
            </w:r>
          </w:p>
        </w:tc>
        <w:tc>
          <w:tcPr>
            <w:tcW w:w="944" w:type="pct"/>
            <w:tcBorders>
              <w:top w:val="single" w:sz="4" w:space="0" w:color="000000"/>
              <w:left w:val="single" w:sz="4" w:space="0" w:color="000000"/>
              <w:bottom w:val="single" w:sz="4" w:space="0" w:color="000000"/>
              <w:right w:val="single" w:sz="4" w:space="0" w:color="000000"/>
            </w:tcBorders>
          </w:tcPr>
          <w:p w:rsidR="00773A90" w:rsidRPr="00D41F75" w:rsidRDefault="007E1BDA" w:rsidP="00C97B88">
            <w:pPr>
              <w:pStyle w:val="msonormalbullet2gif"/>
              <w:spacing w:before="0" w:beforeAutospacing="0" w:after="0" w:afterAutospacing="0" w:line="240" w:lineRule="exact"/>
              <w:contextualSpacing/>
              <w:rPr>
                <w:rFonts w:eastAsia="MS Mincho"/>
              </w:rPr>
            </w:pPr>
            <w:r w:rsidRPr="00D41F75">
              <w:rPr>
                <w:rFonts w:eastAsia="MS Mincho"/>
              </w:rPr>
              <w:t>4 (1,32 %)</w:t>
            </w:r>
          </w:p>
        </w:tc>
      </w:tr>
      <w:tr w:rsidR="00362049" w:rsidRPr="00D41F75" w:rsidTr="000747BD">
        <w:trPr>
          <w:trHeight w:val="189"/>
          <w:jc w:val="center"/>
        </w:trPr>
        <w:tc>
          <w:tcPr>
            <w:tcW w:w="2204" w:type="pct"/>
            <w:tcBorders>
              <w:top w:val="single" w:sz="4" w:space="0" w:color="000000"/>
              <w:left w:val="single" w:sz="4" w:space="0" w:color="000000"/>
              <w:bottom w:val="single" w:sz="4" w:space="0" w:color="000000"/>
              <w:right w:val="single" w:sz="4" w:space="0" w:color="000000"/>
            </w:tcBorders>
            <w:hideMark/>
          </w:tcPr>
          <w:p w:rsidR="00362049" w:rsidRPr="00D41F75" w:rsidRDefault="00362049" w:rsidP="00C97B88">
            <w:pPr>
              <w:pStyle w:val="msonormalbullet2gif"/>
              <w:spacing w:before="0" w:beforeAutospacing="0" w:after="0" w:afterAutospacing="0" w:line="240" w:lineRule="exact"/>
              <w:contextualSpacing/>
              <w:rPr>
                <w:rFonts w:eastAsia="MS Mincho"/>
              </w:rPr>
            </w:pPr>
            <w:r w:rsidRPr="00D41F75">
              <w:rPr>
                <w:rFonts w:eastAsia="MS Mincho"/>
              </w:rPr>
              <w:t>Получили 100 баллов</w:t>
            </w:r>
          </w:p>
        </w:tc>
        <w:tc>
          <w:tcPr>
            <w:tcW w:w="963" w:type="pct"/>
            <w:tcBorders>
              <w:top w:val="single" w:sz="4" w:space="0" w:color="000000"/>
              <w:left w:val="single" w:sz="4" w:space="0" w:color="000000"/>
              <w:bottom w:val="single" w:sz="4" w:space="0" w:color="000000"/>
              <w:right w:val="single" w:sz="4" w:space="0" w:color="000000"/>
            </w:tcBorders>
          </w:tcPr>
          <w:p w:rsidR="00362049" w:rsidRPr="00D41F75" w:rsidRDefault="007E1BDA" w:rsidP="00C97B88">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0</w:t>
            </w:r>
          </w:p>
        </w:tc>
        <w:tc>
          <w:tcPr>
            <w:tcW w:w="889" w:type="pct"/>
            <w:tcBorders>
              <w:top w:val="single" w:sz="4" w:space="0" w:color="000000"/>
              <w:left w:val="single" w:sz="4" w:space="0" w:color="000000"/>
              <w:bottom w:val="single" w:sz="4" w:space="0" w:color="000000"/>
              <w:right w:val="single" w:sz="4" w:space="0" w:color="000000"/>
            </w:tcBorders>
          </w:tcPr>
          <w:p w:rsidR="00362049" w:rsidRPr="00D41F75" w:rsidRDefault="007E1BDA" w:rsidP="00C97B88">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0</w:t>
            </w:r>
          </w:p>
        </w:tc>
        <w:tc>
          <w:tcPr>
            <w:tcW w:w="944" w:type="pct"/>
            <w:tcBorders>
              <w:top w:val="single" w:sz="4" w:space="0" w:color="000000"/>
              <w:left w:val="single" w:sz="4" w:space="0" w:color="000000"/>
              <w:bottom w:val="single" w:sz="4" w:space="0" w:color="000000"/>
              <w:right w:val="single" w:sz="4" w:space="0" w:color="000000"/>
            </w:tcBorders>
          </w:tcPr>
          <w:p w:rsidR="00362049" w:rsidRPr="00D41F75" w:rsidRDefault="007E1BDA" w:rsidP="00C97B88">
            <w:pPr>
              <w:spacing w:after="0" w:line="240" w:lineRule="exact"/>
              <w:rPr>
                <w:rFonts w:ascii="Times New Roman" w:hAnsi="Times New Roman" w:cs="Times New Roman"/>
                <w:sz w:val="24"/>
                <w:szCs w:val="24"/>
              </w:rPr>
            </w:pPr>
            <w:r w:rsidRPr="00D41F75">
              <w:rPr>
                <w:rFonts w:ascii="Times New Roman" w:hAnsi="Times New Roman" w:cs="Times New Roman"/>
                <w:sz w:val="24"/>
                <w:szCs w:val="24"/>
              </w:rPr>
              <w:t>0</w:t>
            </w:r>
          </w:p>
        </w:tc>
      </w:tr>
    </w:tbl>
    <w:p w:rsidR="00773A90" w:rsidRPr="00D41F75" w:rsidRDefault="00F80583" w:rsidP="00C97B88">
      <w:pPr>
        <w:pStyle w:val="msonormalbullet2gif"/>
        <w:spacing w:before="0" w:beforeAutospacing="0" w:after="0" w:afterAutospacing="0"/>
        <w:ind w:firstLine="709"/>
        <w:contextualSpacing/>
        <w:jc w:val="both"/>
        <w:rPr>
          <w:rFonts w:eastAsia="MS Mincho"/>
          <w:sz w:val="28"/>
          <w:szCs w:val="28"/>
        </w:rPr>
      </w:pPr>
      <w:proofErr w:type="gramStart"/>
      <w:r w:rsidRPr="00D41F75">
        <w:rPr>
          <w:sz w:val="28"/>
          <w:szCs w:val="28"/>
        </w:rPr>
        <w:t>Динамика результатов ЕГЭ по предмету за последние 3 года, свидетельствует о снижении среднего балла и росте не преодолевших минимальной границы.</w:t>
      </w:r>
      <w:proofErr w:type="gramEnd"/>
      <w:r w:rsidRPr="00D41F75">
        <w:rPr>
          <w:sz w:val="28"/>
          <w:szCs w:val="28"/>
        </w:rPr>
        <w:t xml:space="preserve"> Незначительно увеличилось число</w:t>
      </w:r>
      <w:r w:rsidR="00A614A2">
        <w:rPr>
          <w:sz w:val="28"/>
          <w:szCs w:val="28"/>
        </w:rPr>
        <w:t xml:space="preserve"> участников ЕГЭ по биологии, </w:t>
      </w:r>
      <w:r w:rsidRPr="00D41F75">
        <w:rPr>
          <w:sz w:val="28"/>
          <w:szCs w:val="28"/>
        </w:rPr>
        <w:t xml:space="preserve"> </w:t>
      </w:r>
      <w:r w:rsidRPr="00D41F75">
        <w:rPr>
          <w:rFonts w:eastAsia="MS Mincho"/>
          <w:sz w:val="28"/>
          <w:szCs w:val="28"/>
        </w:rPr>
        <w:t>набравших от 81 до 100 баллов.</w:t>
      </w:r>
      <w:r w:rsidR="00A614A2">
        <w:rPr>
          <w:rFonts w:eastAsia="MS Mincho"/>
          <w:sz w:val="28"/>
          <w:szCs w:val="28"/>
        </w:rPr>
        <w:t xml:space="preserve"> О</w:t>
      </w:r>
      <w:r w:rsidR="00A614A2" w:rsidRPr="00A614A2">
        <w:rPr>
          <w:rFonts w:eastAsia="MS Mincho"/>
          <w:sz w:val="28"/>
          <w:szCs w:val="28"/>
        </w:rPr>
        <w:t xml:space="preserve">тношение среднего балла 10% лучших ОО к среднему баллу 10% худших ОО по предмету </w:t>
      </w:r>
      <w:r w:rsidR="00A614A2">
        <w:rPr>
          <w:rFonts w:eastAsia="MS Mincho"/>
          <w:sz w:val="28"/>
          <w:szCs w:val="28"/>
        </w:rPr>
        <w:t xml:space="preserve">обнаруживает </w:t>
      </w:r>
      <w:r w:rsidR="00A614A2" w:rsidRPr="00A614A2">
        <w:rPr>
          <w:rFonts w:eastAsia="MS Mincho"/>
          <w:sz w:val="28"/>
          <w:szCs w:val="28"/>
        </w:rPr>
        <w:t>тенденцию роста: за последние три года в школах с лучшими результатами наблюдается рост среднего балла, а в школах с худшими результатами – снижение.</w:t>
      </w:r>
    </w:p>
    <w:p w:rsidR="00F80583" w:rsidRPr="00D41F75" w:rsidRDefault="00F80583" w:rsidP="00F80583">
      <w:pPr>
        <w:pStyle w:val="msonormalbullet2gif"/>
        <w:spacing w:before="0" w:beforeAutospacing="0" w:after="0" w:afterAutospacing="0"/>
        <w:ind w:left="360" w:firstLine="348"/>
        <w:contextualSpacing/>
        <w:jc w:val="both"/>
        <w:rPr>
          <w:sz w:val="28"/>
          <w:szCs w:val="28"/>
        </w:rPr>
      </w:pPr>
    </w:p>
    <w:p w:rsidR="00B67774" w:rsidRDefault="00773A90" w:rsidP="009C07AB">
      <w:pPr>
        <w:pStyle w:val="msonormalbullet2gif"/>
        <w:numPr>
          <w:ilvl w:val="1"/>
          <w:numId w:val="4"/>
        </w:numPr>
        <w:tabs>
          <w:tab w:val="left" w:pos="567"/>
        </w:tabs>
        <w:spacing w:before="0" w:beforeAutospacing="0" w:after="0" w:afterAutospacing="0"/>
        <w:ind w:left="0" w:firstLine="0"/>
        <w:contextualSpacing/>
        <w:jc w:val="both"/>
        <w:rPr>
          <w:b/>
          <w:sz w:val="28"/>
          <w:szCs w:val="28"/>
        </w:rPr>
      </w:pPr>
      <w:r w:rsidRPr="00D41F75">
        <w:rPr>
          <w:b/>
          <w:sz w:val="28"/>
          <w:szCs w:val="28"/>
        </w:rPr>
        <w:t>Основные результаты ЕГЭ по предмету в сравнении по административно территориальным единицам</w:t>
      </w:r>
    </w:p>
    <w:p w:rsidR="00852767" w:rsidRPr="00852767" w:rsidRDefault="00852767" w:rsidP="00852767">
      <w:pPr>
        <w:pStyle w:val="msonormalbullet2gif"/>
        <w:tabs>
          <w:tab w:val="left" w:pos="567"/>
        </w:tabs>
        <w:spacing w:before="0" w:beforeAutospacing="0" w:after="0" w:afterAutospacing="0"/>
        <w:ind w:left="709"/>
        <w:contextualSpacing/>
        <w:jc w:val="right"/>
        <w:rPr>
          <w:b/>
          <w:sz w:val="28"/>
          <w:szCs w:val="28"/>
        </w:rPr>
      </w:pPr>
      <w:r>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3"/>
        <w:gridCol w:w="1559"/>
        <w:gridCol w:w="1133"/>
        <w:gridCol w:w="1275"/>
        <w:gridCol w:w="992"/>
        <w:gridCol w:w="1809"/>
      </w:tblGrid>
      <w:tr w:rsidR="00D41F75" w:rsidRPr="00D41F75" w:rsidTr="004B7E60">
        <w:trPr>
          <w:trHeight w:val="737"/>
        </w:trPr>
        <w:tc>
          <w:tcPr>
            <w:tcW w:w="1464" w:type="pct"/>
            <w:vMerge w:val="restart"/>
            <w:tcBorders>
              <w:top w:val="single" w:sz="4" w:space="0" w:color="auto"/>
              <w:left w:val="single" w:sz="4" w:space="0" w:color="auto"/>
              <w:right w:val="single" w:sz="4" w:space="0" w:color="auto"/>
            </w:tcBorders>
            <w:hideMark/>
          </w:tcPr>
          <w:p w:rsidR="004B7E60" w:rsidRPr="00D41F75" w:rsidRDefault="004B7E60" w:rsidP="003E3DB8">
            <w:pPr>
              <w:pStyle w:val="msonormalbullet2gif"/>
              <w:spacing w:before="0" w:beforeAutospacing="0" w:after="0" w:afterAutospacing="0"/>
              <w:contextualSpacing/>
              <w:rPr>
                <w:rFonts w:eastAsia="Calibri"/>
                <w:lang w:eastAsia="en-US"/>
              </w:rPr>
            </w:pPr>
            <w:r w:rsidRPr="00D41F75">
              <w:rPr>
                <w:rFonts w:eastAsia="Calibri"/>
                <w:lang w:eastAsia="en-US"/>
              </w:rPr>
              <w:t>Административно-территориальные единицы</w:t>
            </w:r>
          </w:p>
        </w:tc>
        <w:tc>
          <w:tcPr>
            <w:tcW w:w="814" w:type="pct"/>
            <w:vMerge w:val="restart"/>
            <w:tcBorders>
              <w:top w:val="single" w:sz="4" w:space="0" w:color="auto"/>
              <w:left w:val="single" w:sz="4" w:space="0" w:color="auto"/>
              <w:right w:val="single" w:sz="4" w:space="0" w:color="auto"/>
            </w:tcBorders>
            <w:hideMark/>
          </w:tcPr>
          <w:p w:rsidR="004B7E60" w:rsidRPr="00D41F75" w:rsidRDefault="004B7E60" w:rsidP="003E3DB8">
            <w:pPr>
              <w:pStyle w:val="msonormalbullet2gif"/>
              <w:spacing w:before="0" w:beforeAutospacing="0" w:after="0" w:afterAutospacing="0"/>
              <w:contextualSpacing/>
              <w:rPr>
                <w:rFonts w:eastAsia="Calibri"/>
                <w:lang w:eastAsia="en-US"/>
              </w:rPr>
            </w:pPr>
            <w:r w:rsidRPr="00D41F75">
              <w:rPr>
                <w:rFonts w:eastAsia="Calibri"/>
                <w:lang w:eastAsia="en-US"/>
              </w:rPr>
              <w:t>Количество участников ЕГЭ по предмету</w:t>
            </w:r>
          </w:p>
        </w:tc>
        <w:tc>
          <w:tcPr>
            <w:tcW w:w="592" w:type="pct"/>
            <w:vMerge w:val="restart"/>
            <w:tcBorders>
              <w:top w:val="single" w:sz="4" w:space="0" w:color="auto"/>
              <w:left w:val="single" w:sz="4" w:space="0" w:color="auto"/>
              <w:right w:val="single" w:sz="4" w:space="0" w:color="auto"/>
            </w:tcBorders>
            <w:hideMark/>
          </w:tcPr>
          <w:p w:rsidR="004B7E60" w:rsidRPr="00D41F75" w:rsidRDefault="004B7E60" w:rsidP="003E3DB8">
            <w:pPr>
              <w:pStyle w:val="msonormalbullet2gif"/>
              <w:spacing w:before="0" w:beforeAutospacing="0" w:after="0" w:afterAutospacing="0"/>
              <w:contextualSpacing/>
              <w:rPr>
                <w:rFonts w:eastAsia="Calibri"/>
                <w:lang w:eastAsia="en-US"/>
              </w:rPr>
            </w:pPr>
            <w:r w:rsidRPr="00D41F75">
              <w:rPr>
                <w:rFonts w:eastAsia="Calibri"/>
                <w:lang w:eastAsia="en-US"/>
              </w:rPr>
              <w:t xml:space="preserve">Средний балл </w:t>
            </w:r>
          </w:p>
        </w:tc>
        <w:tc>
          <w:tcPr>
            <w:tcW w:w="1184" w:type="pct"/>
            <w:gridSpan w:val="2"/>
            <w:tcBorders>
              <w:top w:val="single" w:sz="4" w:space="0" w:color="auto"/>
              <w:left w:val="single" w:sz="4" w:space="0" w:color="auto"/>
              <w:bottom w:val="single" w:sz="4" w:space="0" w:color="auto"/>
              <w:right w:val="single" w:sz="4" w:space="0" w:color="auto"/>
            </w:tcBorders>
          </w:tcPr>
          <w:p w:rsidR="004B7E60" w:rsidRPr="00D41F75" w:rsidRDefault="004B7E60" w:rsidP="003E3DB8">
            <w:pPr>
              <w:pStyle w:val="msonormalbullet2gif"/>
              <w:spacing w:before="0" w:after="0"/>
              <w:contextualSpacing/>
              <w:rPr>
                <w:rFonts w:eastAsia="Calibri"/>
                <w:lang w:eastAsia="en-US"/>
              </w:rPr>
            </w:pPr>
            <w:r w:rsidRPr="00D41F75">
              <w:rPr>
                <w:rFonts w:eastAsia="Calibri"/>
                <w:lang w:eastAsia="en-US"/>
              </w:rPr>
              <w:t>Не преодолели минимальную границу</w:t>
            </w:r>
          </w:p>
        </w:tc>
        <w:tc>
          <w:tcPr>
            <w:tcW w:w="945" w:type="pct"/>
            <w:vMerge w:val="restart"/>
            <w:tcBorders>
              <w:top w:val="single" w:sz="4" w:space="0" w:color="auto"/>
              <w:left w:val="single" w:sz="4" w:space="0" w:color="auto"/>
              <w:right w:val="single" w:sz="4" w:space="0" w:color="auto"/>
            </w:tcBorders>
          </w:tcPr>
          <w:p w:rsidR="004B7E60" w:rsidRPr="00D41F75" w:rsidRDefault="004B7E60" w:rsidP="003E3DB8">
            <w:pPr>
              <w:pStyle w:val="msonormalbullet2gif"/>
              <w:spacing w:before="0" w:beforeAutospacing="0" w:after="0" w:afterAutospacing="0"/>
              <w:contextualSpacing/>
              <w:rPr>
                <w:rFonts w:eastAsia="Calibri"/>
                <w:lang w:eastAsia="en-US"/>
              </w:rPr>
            </w:pPr>
            <w:r w:rsidRPr="00D41F75">
              <w:rPr>
                <w:rFonts w:eastAsia="Calibri"/>
                <w:lang w:eastAsia="en-US"/>
              </w:rPr>
              <w:t>Число высокобалльников (от 81-100 баллов)</w:t>
            </w:r>
          </w:p>
        </w:tc>
      </w:tr>
      <w:tr w:rsidR="00D41F75" w:rsidRPr="00D41F75" w:rsidTr="004B7E60">
        <w:trPr>
          <w:trHeight w:val="368"/>
        </w:trPr>
        <w:tc>
          <w:tcPr>
            <w:tcW w:w="1464" w:type="pct"/>
            <w:vMerge/>
            <w:tcBorders>
              <w:left w:val="single" w:sz="4" w:space="0" w:color="auto"/>
              <w:bottom w:val="single" w:sz="4" w:space="0" w:color="auto"/>
              <w:right w:val="single" w:sz="4" w:space="0" w:color="auto"/>
            </w:tcBorders>
          </w:tcPr>
          <w:p w:rsidR="004B7E60" w:rsidRPr="00D41F75" w:rsidRDefault="004B7E60" w:rsidP="003E3DB8">
            <w:pPr>
              <w:pStyle w:val="msonormalbullet2gif"/>
              <w:spacing w:before="0" w:beforeAutospacing="0" w:after="0" w:afterAutospacing="0"/>
              <w:contextualSpacing/>
              <w:rPr>
                <w:rFonts w:eastAsia="Calibri"/>
                <w:lang w:eastAsia="en-US"/>
              </w:rPr>
            </w:pPr>
          </w:p>
        </w:tc>
        <w:tc>
          <w:tcPr>
            <w:tcW w:w="814" w:type="pct"/>
            <w:vMerge/>
            <w:tcBorders>
              <w:left w:val="single" w:sz="4" w:space="0" w:color="auto"/>
              <w:bottom w:val="single" w:sz="4" w:space="0" w:color="auto"/>
              <w:right w:val="single" w:sz="4" w:space="0" w:color="auto"/>
            </w:tcBorders>
          </w:tcPr>
          <w:p w:rsidR="004B7E60" w:rsidRPr="00D41F75" w:rsidRDefault="004B7E60" w:rsidP="003E3DB8">
            <w:pPr>
              <w:pStyle w:val="msonormalbullet2gif"/>
              <w:spacing w:before="0" w:beforeAutospacing="0" w:after="0" w:afterAutospacing="0"/>
              <w:contextualSpacing/>
              <w:rPr>
                <w:rFonts w:eastAsia="Calibri"/>
                <w:lang w:eastAsia="en-US"/>
              </w:rPr>
            </w:pPr>
          </w:p>
        </w:tc>
        <w:tc>
          <w:tcPr>
            <w:tcW w:w="592" w:type="pct"/>
            <w:vMerge/>
            <w:tcBorders>
              <w:left w:val="single" w:sz="4" w:space="0" w:color="auto"/>
              <w:bottom w:val="single" w:sz="4" w:space="0" w:color="auto"/>
              <w:right w:val="single" w:sz="4" w:space="0" w:color="auto"/>
            </w:tcBorders>
          </w:tcPr>
          <w:p w:rsidR="004B7E60" w:rsidRPr="00D41F75" w:rsidRDefault="004B7E60" w:rsidP="003E3DB8">
            <w:pPr>
              <w:pStyle w:val="msonormalbullet2gif"/>
              <w:spacing w:before="0" w:beforeAutospacing="0" w:after="0" w:afterAutospacing="0"/>
              <w:contextualSpacing/>
              <w:rPr>
                <w:rFonts w:eastAsia="Calibri"/>
                <w:lang w:eastAsia="en-US"/>
              </w:rPr>
            </w:pP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pStyle w:val="msonormalbullet2gif"/>
              <w:spacing w:before="0" w:after="0"/>
              <w:contextualSpacing/>
              <w:rPr>
                <w:rFonts w:eastAsia="Calibri"/>
                <w:lang w:eastAsia="en-US"/>
              </w:rPr>
            </w:pPr>
            <w:r w:rsidRPr="00D41F75">
              <w:rPr>
                <w:rFonts w:eastAsia="Calibri"/>
                <w:lang w:eastAsia="en-US"/>
              </w:rPr>
              <w:t>Количество</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pStyle w:val="msonormalbullet2gif"/>
              <w:spacing w:before="0" w:after="0"/>
              <w:contextualSpacing/>
              <w:rPr>
                <w:rFonts w:eastAsia="Calibri"/>
                <w:lang w:eastAsia="en-US"/>
              </w:rPr>
            </w:pPr>
            <w:r w:rsidRPr="00D41F75">
              <w:rPr>
                <w:rFonts w:eastAsia="Calibri"/>
                <w:lang w:eastAsia="en-US"/>
              </w:rPr>
              <w:t>%</w:t>
            </w:r>
          </w:p>
        </w:tc>
        <w:tc>
          <w:tcPr>
            <w:tcW w:w="945" w:type="pct"/>
            <w:vMerge/>
            <w:tcBorders>
              <w:left w:val="single" w:sz="4" w:space="0" w:color="auto"/>
              <w:bottom w:val="single" w:sz="4" w:space="0" w:color="auto"/>
              <w:right w:val="single" w:sz="4" w:space="0" w:color="auto"/>
            </w:tcBorders>
          </w:tcPr>
          <w:p w:rsidR="004B7E60" w:rsidRPr="00D41F75" w:rsidRDefault="004B7E60" w:rsidP="003E3DB8">
            <w:pPr>
              <w:pStyle w:val="msonormalbullet2gif"/>
              <w:spacing w:before="0" w:beforeAutospacing="0" w:after="0" w:afterAutospacing="0"/>
              <w:contextualSpacing/>
              <w:rPr>
                <w:rFonts w:eastAsia="Calibri"/>
                <w:lang w:eastAsia="en-US"/>
              </w:rPr>
            </w:pP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г. Горно-Алтайск</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126</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47,07</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17</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13,50</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Кош-Агачский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31</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42,32</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7</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22,59</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Майминский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12</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48,17</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8,34</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Онгудайский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37</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43,14</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9</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24,33</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Турочакский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9</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56,67</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11,12</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Улаганский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8</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35,38</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5</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62,50</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Усть-Канский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26</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40,65</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6</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23,08</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Усть-Коксинский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15</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52</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Чемальский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15</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44,73</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13,34</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Чойский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12</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46,75</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8,34</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r w:rsidR="00D41F75" w:rsidRPr="00D41F75" w:rsidTr="004B7E60">
        <w:tc>
          <w:tcPr>
            <w:tcW w:w="146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bCs/>
                <w:sz w:val="24"/>
                <w:szCs w:val="24"/>
              </w:rPr>
            </w:pPr>
            <w:r w:rsidRPr="00D41F75">
              <w:rPr>
                <w:rFonts w:ascii="Times New Roman" w:hAnsi="Times New Roman" w:cs="Times New Roman"/>
                <w:bCs/>
                <w:sz w:val="24"/>
                <w:szCs w:val="24"/>
              </w:rPr>
              <w:t>Шебалинский район</w:t>
            </w:r>
          </w:p>
        </w:tc>
        <w:tc>
          <w:tcPr>
            <w:tcW w:w="814"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11</w:t>
            </w:r>
          </w:p>
        </w:tc>
        <w:tc>
          <w:tcPr>
            <w:tcW w:w="592"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47,18</w:t>
            </w:r>
          </w:p>
        </w:tc>
        <w:tc>
          <w:tcPr>
            <w:tcW w:w="666"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2</w:t>
            </w:r>
          </w:p>
        </w:tc>
        <w:tc>
          <w:tcPr>
            <w:tcW w:w="518" w:type="pct"/>
            <w:tcBorders>
              <w:top w:val="single" w:sz="4" w:space="0" w:color="auto"/>
              <w:left w:val="single" w:sz="4" w:space="0" w:color="auto"/>
              <w:bottom w:val="single" w:sz="4" w:space="0" w:color="auto"/>
              <w:right w:val="single" w:sz="4" w:space="0" w:color="auto"/>
            </w:tcBorders>
          </w:tcPr>
          <w:p w:rsidR="004B7E60" w:rsidRPr="00D41F75" w:rsidRDefault="00DD7214" w:rsidP="004B7E60">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18,19</w:t>
            </w:r>
          </w:p>
        </w:tc>
        <w:tc>
          <w:tcPr>
            <w:tcW w:w="945" w:type="pct"/>
            <w:tcBorders>
              <w:top w:val="single" w:sz="4" w:space="0" w:color="auto"/>
              <w:left w:val="single" w:sz="4" w:space="0" w:color="auto"/>
              <w:bottom w:val="single" w:sz="4" w:space="0" w:color="auto"/>
              <w:right w:val="single" w:sz="4" w:space="0" w:color="auto"/>
            </w:tcBorders>
          </w:tcPr>
          <w:p w:rsidR="004B7E60" w:rsidRPr="00D41F75" w:rsidRDefault="004B7E60" w:rsidP="003E3DB8">
            <w:pPr>
              <w:spacing w:after="0" w:line="240" w:lineRule="auto"/>
              <w:rPr>
                <w:rFonts w:ascii="Times New Roman" w:hAnsi="Times New Roman" w:cs="Times New Roman"/>
                <w:sz w:val="24"/>
                <w:szCs w:val="24"/>
              </w:rPr>
            </w:pPr>
            <w:r w:rsidRPr="00D41F75">
              <w:rPr>
                <w:rFonts w:ascii="Times New Roman" w:hAnsi="Times New Roman" w:cs="Times New Roman"/>
                <w:sz w:val="24"/>
                <w:szCs w:val="24"/>
              </w:rPr>
              <w:t>0</w:t>
            </w:r>
          </w:p>
        </w:tc>
      </w:tr>
    </w:tbl>
    <w:p w:rsidR="00DD7214" w:rsidRPr="00D41F75" w:rsidRDefault="00A614A2" w:rsidP="00DD7214">
      <w:pPr>
        <w:pStyle w:val="msonormalbullet2gif"/>
        <w:spacing w:before="0" w:beforeAutospacing="0" w:after="0" w:afterAutospacing="0"/>
        <w:ind w:firstLine="709"/>
        <w:contextualSpacing/>
        <w:jc w:val="both"/>
        <w:rPr>
          <w:rFonts w:eastAsia="Calibri"/>
          <w:sz w:val="28"/>
          <w:szCs w:val="28"/>
        </w:rPr>
      </w:pPr>
      <w:r>
        <w:rPr>
          <w:rFonts w:eastAsia="Calibri"/>
          <w:sz w:val="28"/>
          <w:szCs w:val="28"/>
        </w:rPr>
        <w:t>Наиболее высокий средний</w:t>
      </w:r>
      <w:r w:rsidR="00085340" w:rsidRPr="00D41F75">
        <w:rPr>
          <w:rFonts w:eastAsia="Calibri"/>
          <w:sz w:val="28"/>
          <w:szCs w:val="28"/>
        </w:rPr>
        <w:t xml:space="preserve"> балл по предмету </w:t>
      </w:r>
      <w:r w:rsidR="004B7E60" w:rsidRPr="00D41F75">
        <w:rPr>
          <w:rFonts w:eastAsia="Calibri"/>
          <w:sz w:val="28"/>
          <w:szCs w:val="28"/>
        </w:rPr>
        <w:t>показали выпускники школ</w:t>
      </w:r>
      <w:r w:rsidR="00B375E9" w:rsidRPr="00D41F75">
        <w:rPr>
          <w:rFonts w:eastAsia="Calibri"/>
          <w:sz w:val="28"/>
          <w:szCs w:val="28"/>
        </w:rPr>
        <w:t xml:space="preserve"> </w:t>
      </w:r>
      <w:r w:rsidR="00085340" w:rsidRPr="00D41F75">
        <w:rPr>
          <w:sz w:val="28"/>
          <w:szCs w:val="28"/>
        </w:rPr>
        <w:t>Турочакского района (56,6</w:t>
      </w:r>
      <w:r w:rsidR="00B375E9" w:rsidRPr="00D41F75">
        <w:rPr>
          <w:sz w:val="28"/>
          <w:szCs w:val="28"/>
        </w:rPr>
        <w:t>7%).</w:t>
      </w:r>
      <w:r w:rsidR="00085340" w:rsidRPr="00D41F75">
        <w:rPr>
          <w:sz w:val="28"/>
          <w:szCs w:val="28"/>
        </w:rPr>
        <w:t xml:space="preserve"> </w:t>
      </w:r>
      <w:r w:rsidR="00B375E9" w:rsidRPr="00D41F75">
        <w:rPr>
          <w:sz w:val="28"/>
          <w:szCs w:val="28"/>
        </w:rPr>
        <w:t xml:space="preserve">Средний балл АТЕ выше среднего по региону отмечен в </w:t>
      </w:r>
      <w:r w:rsidR="00D31DD0" w:rsidRPr="00D41F75">
        <w:rPr>
          <w:sz w:val="28"/>
          <w:szCs w:val="28"/>
        </w:rPr>
        <w:t xml:space="preserve">Усть-Коксинском районе (52), </w:t>
      </w:r>
      <w:r w:rsidR="00B375E9" w:rsidRPr="00D41F75">
        <w:rPr>
          <w:sz w:val="28"/>
          <w:szCs w:val="28"/>
        </w:rPr>
        <w:t>Горно-Алтайске</w:t>
      </w:r>
      <w:r w:rsidR="004B7E60" w:rsidRPr="00D41F75">
        <w:rPr>
          <w:sz w:val="28"/>
          <w:szCs w:val="28"/>
        </w:rPr>
        <w:t xml:space="preserve"> (47,07), </w:t>
      </w:r>
      <w:r w:rsidR="00B375E9" w:rsidRPr="00D41F75">
        <w:rPr>
          <w:sz w:val="28"/>
          <w:szCs w:val="28"/>
        </w:rPr>
        <w:t xml:space="preserve">Майминском районе (48,17), </w:t>
      </w:r>
      <w:r w:rsidR="004B7E60" w:rsidRPr="00D41F75">
        <w:rPr>
          <w:sz w:val="28"/>
          <w:szCs w:val="28"/>
        </w:rPr>
        <w:t xml:space="preserve">Шебалинском районе (47,18), </w:t>
      </w:r>
      <w:r w:rsidR="00B375E9" w:rsidRPr="00D41F75">
        <w:rPr>
          <w:sz w:val="28"/>
          <w:szCs w:val="28"/>
        </w:rPr>
        <w:t>Чойском рай</w:t>
      </w:r>
      <w:r w:rsidR="004B7E60" w:rsidRPr="00D41F75">
        <w:rPr>
          <w:sz w:val="28"/>
          <w:szCs w:val="28"/>
        </w:rPr>
        <w:t>оне (46,75).</w:t>
      </w:r>
      <w:r w:rsidR="00DD7214" w:rsidRPr="00D41F75">
        <w:rPr>
          <w:rFonts w:eastAsia="Calibri"/>
          <w:sz w:val="28"/>
          <w:szCs w:val="28"/>
        </w:rPr>
        <w:t xml:space="preserve"> </w:t>
      </w:r>
    </w:p>
    <w:p w:rsidR="00DD7214" w:rsidRPr="00D41F75" w:rsidRDefault="00DD7214" w:rsidP="00DD7214">
      <w:pPr>
        <w:pStyle w:val="msonormalbullet2gif"/>
        <w:spacing w:before="0" w:beforeAutospacing="0" w:after="0" w:afterAutospacing="0"/>
        <w:ind w:firstLine="709"/>
        <w:contextualSpacing/>
        <w:jc w:val="both"/>
        <w:rPr>
          <w:rFonts w:eastAsia="Calibri"/>
          <w:sz w:val="28"/>
          <w:szCs w:val="28"/>
        </w:rPr>
      </w:pPr>
      <w:r w:rsidRPr="00D41F75">
        <w:rPr>
          <w:rFonts w:eastAsia="Calibri"/>
          <w:sz w:val="28"/>
          <w:szCs w:val="28"/>
        </w:rPr>
        <w:lastRenderedPageBreak/>
        <w:t xml:space="preserve">Анализ результатов </w:t>
      </w:r>
      <w:r w:rsidR="00D746E1">
        <w:rPr>
          <w:rFonts w:eastAsia="Calibri"/>
          <w:sz w:val="28"/>
          <w:szCs w:val="28"/>
        </w:rPr>
        <w:t xml:space="preserve">выпускников общеобразовательных организаций, </w:t>
      </w:r>
      <w:r w:rsidRPr="00D41F75">
        <w:rPr>
          <w:rFonts w:eastAsia="Calibri"/>
          <w:sz w:val="28"/>
          <w:szCs w:val="28"/>
        </w:rPr>
        <w:t>не преодолевши</w:t>
      </w:r>
      <w:r w:rsidR="00D746E1">
        <w:rPr>
          <w:rFonts w:eastAsia="Calibri"/>
          <w:sz w:val="28"/>
          <w:szCs w:val="28"/>
        </w:rPr>
        <w:t>х</w:t>
      </w:r>
      <w:r w:rsidRPr="00D41F75">
        <w:rPr>
          <w:rFonts w:eastAsia="Calibri"/>
          <w:sz w:val="28"/>
          <w:szCs w:val="28"/>
        </w:rPr>
        <w:t xml:space="preserve"> минимальную границу</w:t>
      </w:r>
      <w:r w:rsidR="00D746E1">
        <w:rPr>
          <w:rFonts w:eastAsia="Calibri"/>
          <w:sz w:val="28"/>
          <w:szCs w:val="28"/>
        </w:rPr>
        <w:t>,</w:t>
      </w:r>
      <w:r w:rsidRPr="00D41F75">
        <w:rPr>
          <w:rFonts w:eastAsia="Calibri"/>
          <w:sz w:val="28"/>
          <w:szCs w:val="28"/>
        </w:rPr>
        <w:t xml:space="preserve"> свидетельствует о </w:t>
      </w:r>
      <w:r w:rsidR="00D746E1">
        <w:rPr>
          <w:rFonts w:eastAsia="Calibri"/>
          <w:sz w:val="28"/>
          <w:szCs w:val="28"/>
        </w:rPr>
        <w:t xml:space="preserve">слабой подготовке к ЕГЭ выпускников </w:t>
      </w:r>
      <w:r w:rsidRPr="00D41F75">
        <w:rPr>
          <w:rFonts w:eastAsia="Calibri"/>
          <w:sz w:val="28"/>
          <w:szCs w:val="28"/>
        </w:rPr>
        <w:t xml:space="preserve">по биологии в образовательных организациях </w:t>
      </w:r>
      <w:r w:rsidRPr="00D41F75">
        <w:rPr>
          <w:sz w:val="28"/>
          <w:szCs w:val="28"/>
        </w:rPr>
        <w:t>Улаганского (62,5 %</w:t>
      </w:r>
      <w:r w:rsidR="00D746E1">
        <w:rPr>
          <w:sz w:val="28"/>
          <w:szCs w:val="28"/>
        </w:rPr>
        <w:t xml:space="preserve"> выпускников, не преодолевших минимальную границу</w:t>
      </w:r>
      <w:r w:rsidRPr="00D41F75">
        <w:rPr>
          <w:sz w:val="28"/>
          <w:szCs w:val="28"/>
        </w:rPr>
        <w:t>), Онгудайского (24,33 %),  Усть-Канского (23,08 %), Кош-Агачского (22,59 %)</w:t>
      </w:r>
      <w:r w:rsidR="00D31DD0" w:rsidRPr="00D41F75">
        <w:rPr>
          <w:sz w:val="28"/>
          <w:szCs w:val="28"/>
        </w:rPr>
        <w:t xml:space="preserve"> </w:t>
      </w:r>
      <w:r w:rsidRPr="00D41F75">
        <w:rPr>
          <w:sz w:val="28"/>
          <w:szCs w:val="28"/>
        </w:rPr>
        <w:t xml:space="preserve">районов. </w:t>
      </w:r>
      <w:r w:rsidR="00D746E1">
        <w:rPr>
          <w:sz w:val="28"/>
          <w:szCs w:val="28"/>
        </w:rPr>
        <w:t xml:space="preserve">Высокий уровень </w:t>
      </w:r>
      <w:r w:rsidRPr="00D41F75">
        <w:rPr>
          <w:sz w:val="28"/>
          <w:szCs w:val="28"/>
        </w:rPr>
        <w:t>подготовк</w:t>
      </w:r>
      <w:r w:rsidR="00D746E1">
        <w:rPr>
          <w:sz w:val="28"/>
          <w:szCs w:val="28"/>
        </w:rPr>
        <w:t>и</w:t>
      </w:r>
      <w:r w:rsidRPr="00D41F75">
        <w:rPr>
          <w:sz w:val="28"/>
          <w:szCs w:val="28"/>
        </w:rPr>
        <w:t xml:space="preserve"> </w:t>
      </w:r>
      <w:proofErr w:type="gramStart"/>
      <w:r w:rsidRPr="00D41F75">
        <w:rPr>
          <w:sz w:val="28"/>
          <w:szCs w:val="28"/>
        </w:rPr>
        <w:t>обучающихся</w:t>
      </w:r>
      <w:proofErr w:type="gramEnd"/>
      <w:r w:rsidRPr="00D41F75">
        <w:rPr>
          <w:sz w:val="28"/>
          <w:szCs w:val="28"/>
        </w:rPr>
        <w:t xml:space="preserve"> отмечается в Усть-Коксинском районе</w:t>
      </w:r>
      <w:r w:rsidR="00D31DD0" w:rsidRPr="00D41F75">
        <w:rPr>
          <w:sz w:val="28"/>
          <w:szCs w:val="28"/>
        </w:rPr>
        <w:t xml:space="preserve">. Об этом свидетельствуют отсутствие </w:t>
      </w:r>
      <w:r w:rsidRPr="00D41F75">
        <w:rPr>
          <w:sz w:val="28"/>
          <w:szCs w:val="28"/>
        </w:rPr>
        <w:t xml:space="preserve"> </w:t>
      </w:r>
      <w:r w:rsidR="00D746E1">
        <w:rPr>
          <w:rFonts w:eastAsia="Calibri"/>
          <w:sz w:val="28"/>
          <w:szCs w:val="28"/>
        </w:rPr>
        <w:t xml:space="preserve">выпускников, </w:t>
      </w:r>
      <w:r w:rsidR="00D746E1" w:rsidRPr="00D41F75">
        <w:rPr>
          <w:rFonts w:eastAsia="Calibri"/>
          <w:sz w:val="28"/>
          <w:szCs w:val="28"/>
        </w:rPr>
        <w:t>не преодолевши</w:t>
      </w:r>
      <w:r w:rsidR="00D746E1">
        <w:rPr>
          <w:rFonts w:eastAsia="Calibri"/>
          <w:sz w:val="28"/>
          <w:szCs w:val="28"/>
        </w:rPr>
        <w:t>х</w:t>
      </w:r>
      <w:r w:rsidR="00D746E1" w:rsidRPr="00D41F75">
        <w:rPr>
          <w:rFonts w:eastAsia="Calibri"/>
          <w:sz w:val="28"/>
          <w:szCs w:val="28"/>
        </w:rPr>
        <w:t xml:space="preserve"> минимальную границу</w:t>
      </w:r>
      <w:r w:rsidR="00D746E1" w:rsidRPr="00D41F75">
        <w:rPr>
          <w:sz w:val="28"/>
          <w:szCs w:val="28"/>
        </w:rPr>
        <w:t xml:space="preserve"> </w:t>
      </w:r>
      <w:r w:rsidR="00D31DD0" w:rsidRPr="00D41F75">
        <w:rPr>
          <w:sz w:val="28"/>
          <w:szCs w:val="28"/>
        </w:rPr>
        <w:t>по предмету и достаточно высокий средний балл, превышающий аналогичный показатель по республике.</w:t>
      </w:r>
    </w:p>
    <w:p w:rsidR="00B375E9" w:rsidRPr="00D41F75" w:rsidRDefault="00DD7214" w:rsidP="000747BD">
      <w:pPr>
        <w:pStyle w:val="msonormalbullet2gif"/>
        <w:spacing w:before="0" w:beforeAutospacing="0" w:after="0" w:afterAutospacing="0"/>
        <w:ind w:firstLine="708"/>
        <w:contextualSpacing/>
        <w:jc w:val="both"/>
        <w:rPr>
          <w:rFonts w:eastAsia="Calibri"/>
          <w:sz w:val="28"/>
          <w:szCs w:val="28"/>
        </w:rPr>
      </w:pPr>
      <w:r w:rsidRPr="00D41F75">
        <w:rPr>
          <w:rFonts w:eastAsia="Calibri"/>
          <w:sz w:val="28"/>
          <w:szCs w:val="28"/>
        </w:rPr>
        <w:t xml:space="preserve">Высокобалльных работ всего по республике 4: 2 работы выпускников из </w:t>
      </w:r>
      <w:r w:rsidR="00D746E1">
        <w:rPr>
          <w:rFonts w:eastAsia="Calibri"/>
          <w:sz w:val="28"/>
          <w:szCs w:val="28"/>
        </w:rPr>
        <w:t xml:space="preserve">г. </w:t>
      </w:r>
      <w:proofErr w:type="gramStart"/>
      <w:r w:rsidRPr="00D41F75">
        <w:rPr>
          <w:rFonts w:eastAsia="Calibri"/>
          <w:sz w:val="28"/>
          <w:szCs w:val="28"/>
        </w:rPr>
        <w:t>Горно-Алтайка</w:t>
      </w:r>
      <w:proofErr w:type="gramEnd"/>
      <w:r w:rsidRPr="00D41F75">
        <w:rPr>
          <w:rFonts w:eastAsia="Calibri"/>
          <w:sz w:val="28"/>
          <w:szCs w:val="28"/>
        </w:rPr>
        <w:t xml:space="preserve"> , 1 </w:t>
      </w:r>
      <w:r w:rsidR="00D746E1">
        <w:rPr>
          <w:rFonts w:eastAsia="Calibri"/>
          <w:sz w:val="28"/>
          <w:szCs w:val="28"/>
        </w:rPr>
        <w:t>–</w:t>
      </w:r>
      <w:r w:rsidRPr="00D41F75">
        <w:rPr>
          <w:rFonts w:eastAsia="Calibri"/>
          <w:sz w:val="28"/>
          <w:szCs w:val="28"/>
        </w:rPr>
        <w:t xml:space="preserve"> </w:t>
      </w:r>
      <w:r w:rsidR="00D746E1">
        <w:rPr>
          <w:rFonts w:eastAsia="Calibri"/>
          <w:sz w:val="28"/>
          <w:szCs w:val="28"/>
        </w:rPr>
        <w:t xml:space="preserve">из </w:t>
      </w:r>
      <w:r w:rsidRPr="00D41F75">
        <w:rPr>
          <w:rFonts w:eastAsia="Calibri"/>
          <w:sz w:val="28"/>
          <w:szCs w:val="28"/>
        </w:rPr>
        <w:t xml:space="preserve">Турочакского района, 1 – </w:t>
      </w:r>
      <w:r w:rsidR="00D746E1">
        <w:rPr>
          <w:rFonts w:eastAsia="Calibri"/>
          <w:sz w:val="28"/>
          <w:szCs w:val="28"/>
        </w:rPr>
        <w:t xml:space="preserve">из </w:t>
      </w:r>
      <w:proofErr w:type="spellStart"/>
      <w:r w:rsidRPr="00D41F75">
        <w:rPr>
          <w:rFonts w:eastAsia="Calibri"/>
          <w:sz w:val="28"/>
          <w:szCs w:val="28"/>
        </w:rPr>
        <w:t>Чемальского</w:t>
      </w:r>
      <w:proofErr w:type="spellEnd"/>
      <w:r w:rsidRPr="00D41F75">
        <w:rPr>
          <w:rFonts w:eastAsia="Calibri"/>
          <w:sz w:val="28"/>
          <w:szCs w:val="28"/>
        </w:rPr>
        <w:t xml:space="preserve"> района.</w:t>
      </w:r>
    </w:p>
    <w:p w:rsidR="000747BD" w:rsidRPr="00D41F75" w:rsidRDefault="000747BD" w:rsidP="000747BD">
      <w:pPr>
        <w:pStyle w:val="msonormalbullet2gif"/>
        <w:spacing w:before="0" w:beforeAutospacing="0" w:after="0" w:afterAutospacing="0"/>
        <w:ind w:firstLine="708"/>
        <w:contextualSpacing/>
        <w:jc w:val="both"/>
        <w:rPr>
          <w:rFonts w:eastAsia="Calibri"/>
          <w:sz w:val="28"/>
          <w:szCs w:val="28"/>
        </w:rPr>
      </w:pPr>
    </w:p>
    <w:p w:rsidR="00773A90" w:rsidRPr="00D41F75" w:rsidRDefault="00773A90" w:rsidP="00CF54F1">
      <w:pPr>
        <w:spacing w:after="0" w:line="240" w:lineRule="auto"/>
        <w:ind w:firstLine="709"/>
        <w:rPr>
          <w:rFonts w:ascii="Times New Roman" w:eastAsia="Calibri" w:hAnsi="Times New Roman" w:cs="Times New Roman"/>
          <w:b/>
          <w:sz w:val="28"/>
          <w:szCs w:val="28"/>
        </w:rPr>
      </w:pPr>
      <w:r w:rsidRPr="00D41F75">
        <w:rPr>
          <w:rFonts w:ascii="Times New Roman" w:eastAsia="Calibri" w:hAnsi="Times New Roman" w:cs="Times New Roman"/>
          <w:b/>
          <w:sz w:val="28"/>
          <w:szCs w:val="28"/>
        </w:rPr>
        <w:t>ВЫВОД о характере изменения результатов ЕГЭ по предмету</w:t>
      </w:r>
    </w:p>
    <w:p w:rsidR="00085340" w:rsidRPr="00D41F75" w:rsidRDefault="00085340" w:rsidP="00CF54F1">
      <w:pPr>
        <w:spacing w:after="0" w:line="240" w:lineRule="auto"/>
        <w:ind w:firstLine="709"/>
        <w:jc w:val="both"/>
        <w:rPr>
          <w:rFonts w:ascii="Times New Roman" w:eastAsia="Calibri" w:hAnsi="Times New Roman" w:cs="Times New Roman"/>
          <w:sz w:val="28"/>
          <w:szCs w:val="28"/>
        </w:rPr>
      </w:pPr>
      <w:r w:rsidRPr="00D41F75">
        <w:rPr>
          <w:rFonts w:ascii="Times New Roman" w:eastAsia="Calibri" w:hAnsi="Times New Roman" w:cs="Times New Roman"/>
          <w:sz w:val="28"/>
          <w:szCs w:val="28"/>
        </w:rPr>
        <w:t>Приведенные выше данные свидетельствуют о снижении в цело</w:t>
      </w:r>
      <w:r w:rsidR="00D353CC" w:rsidRPr="00D41F75">
        <w:rPr>
          <w:rFonts w:ascii="Times New Roman" w:eastAsia="Calibri" w:hAnsi="Times New Roman" w:cs="Times New Roman"/>
          <w:sz w:val="28"/>
          <w:szCs w:val="28"/>
        </w:rPr>
        <w:t>м</w:t>
      </w:r>
      <w:r w:rsidRPr="00D41F75">
        <w:rPr>
          <w:rFonts w:ascii="Times New Roman" w:eastAsia="Calibri" w:hAnsi="Times New Roman" w:cs="Times New Roman"/>
          <w:sz w:val="28"/>
          <w:szCs w:val="28"/>
        </w:rPr>
        <w:t xml:space="preserve"> количества </w:t>
      </w:r>
      <w:proofErr w:type="gramStart"/>
      <w:r w:rsidRPr="00D41F75">
        <w:rPr>
          <w:rFonts w:ascii="Times New Roman" w:eastAsia="Calibri" w:hAnsi="Times New Roman" w:cs="Times New Roman"/>
          <w:sz w:val="28"/>
          <w:szCs w:val="28"/>
        </w:rPr>
        <w:t>сдававших</w:t>
      </w:r>
      <w:proofErr w:type="gramEnd"/>
      <w:r w:rsidRPr="00D41F75">
        <w:rPr>
          <w:rFonts w:ascii="Times New Roman" w:eastAsia="Calibri" w:hAnsi="Times New Roman" w:cs="Times New Roman"/>
          <w:sz w:val="28"/>
          <w:szCs w:val="28"/>
        </w:rPr>
        <w:t xml:space="preserve"> биологию</w:t>
      </w:r>
      <w:r w:rsidR="00D746E1">
        <w:rPr>
          <w:rFonts w:ascii="Times New Roman" w:eastAsia="Calibri" w:hAnsi="Times New Roman" w:cs="Times New Roman"/>
          <w:sz w:val="28"/>
          <w:szCs w:val="28"/>
        </w:rPr>
        <w:t>,</w:t>
      </w:r>
      <w:r w:rsidRPr="00D41F75">
        <w:rPr>
          <w:rFonts w:ascii="Times New Roman" w:eastAsia="Calibri" w:hAnsi="Times New Roman" w:cs="Times New Roman"/>
          <w:sz w:val="28"/>
          <w:szCs w:val="28"/>
        </w:rPr>
        <w:t xml:space="preserve"> и о </w:t>
      </w:r>
      <w:r w:rsidR="00D353CC" w:rsidRPr="00D41F75">
        <w:rPr>
          <w:rFonts w:ascii="Times New Roman" w:eastAsia="Calibri" w:hAnsi="Times New Roman" w:cs="Times New Roman"/>
          <w:sz w:val="28"/>
          <w:szCs w:val="28"/>
        </w:rPr>
        <w:t xml:space="preserve">снижении среднего балла. </w:t>
      </w:r>
      <w:r w:rsidR="00D746E1">
        <w:rPr>
          <w:rFonts w:ascii="Times New Roman" w:eastAsia="Calibri" w:hAnsi="Times New Roman" w:cs="Times New Roman"/>
          <w:sz w:val="28"/>
          <w:szCs w:val="28"/>
        </w:rPr>
        <w:t>У</w:t>
      </w:r>
      <w:r w:rsidR="0084177F" w:rsidRPr="00D41F75">
        <w:rPr>
          <w:rFonts w:ascii="Times New Roman" w:eastAsia="Calibri" w:hAnsi="Times New Roman" w:cs="Times New Roman"/>
          <w:sz w:val="28"/>
          <w:szCs w:val="28"/>
        </w:rPr>
        <w:t>велич</w:t>
      </w:r>
      <w:r w:rsidR="00D746E1">
        <w:rPr>
          <w:rFonts w:ascii="Times New Roman" w:eastAsia="Calibri" w:hAnsi="Times New Roman" w:cs="Times New Roman"/>
          <w:sz w:val="28"/>
          <w:szCs w:val="28"/>
        </w:rPr>
        <w:t>илось</w:t>
      </w:r>
      <w:r w:rsidR="0084177F" w:rsidRPr="00D41F75">
        <w:rPr>
          <w:rFonts w:ascii="Times New Roman" w:eastAsia="Calibri" w:hAnsi="Times New Roman" w:cs="Times New Roman"/>
          <w:sz w:val="28"/>
          <w:szCs w:val="28"/>
        </w:rPr>
        <w:t xml:space="preserve"> количеств</w:t>
      </w:r>
      <w:r w:rsidR="00D746E1">
        <w:rPr>
          <w:rFonts w:ascii="Times New Roman" w:eastAsia="Calibri" w:hAnsi="Times New Roman" w:cs="Times New Roman"/>
          <w:sz w:val="28"/>
          <w:szCs w:val="28"/>
        </w:rPr>
        <w:t>о выпускников,</w:t>
      </w:r>
      <w:r w:rsidR="0084177F" w:rsidRPr="00D41F75">
        <w:rPr>
          <w:rFonts w:ascii="Times New Roman" w:eastAsia="Calibri" w:hAnsi="Times New Roman" w:cs="Times New Roman"/>
          <w:sz w:val="28"/>
          <w:szCs w:val="28"/>
        </w:rPr>
        <w:t xml:space="preserve"> не преодолевших</w:t>
      </w:r>
      <w:r w:rsidR="00D353CC" w:rsidRPr="00D41F75">
        <w:rPr>
          <w:rFonts w:ascii="Times New Roman" w:eastAsia="Calibri" w:hAnsi="Times New Roman" w:cs="Times New Roman"/>
          <w:sz w:val="28"/>
          <w:szCs w:val="28"/>
        </w:rPr>
        <w:t xml:space="preserve"> минимальный порог. Незначительно увеличилось количество высокобалльн</w:t>
      </w:r>
      <w:r w:rsidR="00D746E1">
        <w:rPr>
          <w:rFonts w:ascii="Times New Roman" w:eastAsia="Calibri" w:hAnsi="Times New Roman" w:cs="Times New Roman"/>
          <w:sz w:val="28"/>
          <w:szCs w:val="28"/>
        </w:rPr>
        <w:t>иков</w:t>
      </w:r>
      <w:r w:rsidR="00D353CC" w:rsidRPr="00D41F75">
        <w:rPr>
          <w:rFonts w:ascii="Times New Roman" w:eastAsia="Calibri" w:hAnsi="Times New Roman" w:cs="Times New Roman"/>
          <w:sz w:val="28"/>
          <w:szCs w:val="28"/>
        </w:rPr>
        <w:t>.</w:t>
      </w:r>
    </w:p>
    <w:p w:rsidR="00773A90" w:rsidRPr="00D41F75" w:rsidRDefault="00D41F75" w:rsidP="00D41F75">
      <w:pPr>
        <w:keepNext/>
        <w:keepLines/>
        <w:spacing w:before="200" w:after="0"/>
        <w:jc w:val="both"/>
        <w:outlineLvl w:val="2"/>
        <w:rPr>
          <w:rFonts w:ascii="Times New Roman" w:eastAsia="Times New Roman" w:hAnsi="Times New Roman" w:cs="Times New Roman"/>
          <w:b/>
          <w:bCs/>
          <w:smallCaps/>
          <w:sz w:val="24"/>
          <w:szCs w:val="24"/>
        </w:rPr>
      </w:pPr>
      <w:r>
        <w:rPr>
          <w:rFonts w:ascii="Times New Roman" w:eastAsia="Times New Roman" w:hAnsi="Times New Roman" w:cs="Times New Roman"/>
          <w:b/>
          <w:bCs/>
          <w:smallCaps/>
          <w:sz w:val="24"/>
          <w:szCs w:val="24"/>
        </w:rPr>
        <w:t xml:space="preserve">4. </w:t>
      </w:r>
      <w:r w:rsidRPr="00D41F75">
        <w:rPr>
          <w:rFonts w:ascii="Times New Roman" w:eastAsia="Times New Roman" w:hAnsi="Times New Roman" w:cs="Times New Roman"/>
          <w:b/>
          <w:bCs/>
          <w:smallCaps/>
          <w:sz w:val="24"/>
          <w:szCs w:val="24"/>
        </w:rPr>
        <w:t>АНАЛИЗ РЕЗУЛЬТАТОВ ВЫПОЛНЕНИЯ ЗАДАНИЙ ВЫПУСКНИКАМИ ТЕКУЩЕГО ГОДА</w:t>
      </w:r>
    </w:p>
    <w:p w:rsidR="001E3E5B" w:rsidRPr="00D41F75" w:rsidRDefault="00991BD6"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Экзаменационная работа состоит из семи содержательных блоков, представленных в Кодификаторе элементов содержания и требований к уровню подготовки выпускников образовательных организаций для проведения единого государственного экзамена 2015 г. по биологии (</w:t>
      </w:r>
      <w:r w:rsidRPr="00D41F75">
        <w:rPr>
          <w:rFonts w:ascii="Times New Roman" w:hAnsi="Times New Roman" w:cs="Times New Roman"/>
          <w:i/>
          <w:iCs/>
          <w:sz w:val="28"/>
          <w:szCs w:val="28"/>
        </w:rPr>
        <w:t>далее</w:t>
      </w:r>
      <w:r w:rsidRPr="00D41F75">
        <w:rPr>
          <w:rFonts w:ascii="Times New Roman" w:hAnsi="Times New Roman" w:cs="Times New Roman"/>
          <w:sz w:val="28"/>
          <w:szCs w:val="28"/>
        </w:rPr>
        <w:t xml:space="preserve"> кодификатор). Содержание этих блоков направлено на проверку основных положений биологических законов, теорий, закономерностей, правил, гипотез; строения и признаков биологических объектов; сущности биологических процессов и явлений; особенностей строения, жизнедеятельности организма человека, гигиенических норм и правил здорового образа жизни. В экзаменационной работе контролируется также сформированность у выпускников различных </w:t>
      </w:r>
      <w:proofErr w:type="spellStart"/>
      <w:r w:rsidRPr="00D41F75">
        <w:rPr>
          <w:rFonts w:ascii="Times New Roman" w:hAnsi="Times New Roman" w:cs="Times New Roman"/>
          <w:sz w:val="28"/>
          <w:szCs w:val="28"/>
        </w:rPr>
        <w:t>общеучебных</w:t>
      </w:r>
      <w:proofErr w:type="spellEnd"/>
      <w:r w:rsidRPr="00D41F75">
        <w:rPr>
          <w:rFonts w:ascii="Times New Roman" w:hAnsi="Times New Roman" w:cs="Times New Roman"/>
          <w:sz w:val="28"/>
          <w:szCs w:val="28"/>
        </w:rPr>
        <w:t xml:space="preserve"> умений и способов действий: использовать биологическую терминологию; распознавать объекты живой природы по описанию и рисункам; объяснять биологические процессы и явления; устанавливать причинно-следственные связи; проводить анализ,</w:t>
      </w:r>
      <w:r w:rsidR="001E3E5B" w:rsidRPr="00D41F75">
        <w:rPr>
          <w:rFonts w:ascii="Times New Roman" w:hAnsi="Times New Roman" w:cs="Times New Roman"/>
          <w:sz w:val="28"/>
          <w:szCs w:val="28"/>
        </w:rPr>
        <w:t xml:space="preserve"> обобщение, формулировать выводы; решать биологические задачи; использовать теоретические знания в   практической деятельности и повседневной жизни.</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b/>
          <w:bCs/>
          <w:sz w:val="28"/>
          <w:szCs w:val="28"/>
        </w:rPr>
      </w:pPr>
      <w:r w:rsidRPr="00D41F75">
        <w:rPr>
          <w:rFonts w:ascii="Times New Roman" w:hAnsi="Times New Roman" w:cs="Times New Roman"/>
          <w:b/>
          <w:bCs/>
          <w:sz w:val="28"/>
          <w:szCs w:val="28"/>
        </w:rPr>
        <w:t xml:space="preserve">Первый блок «Биология как наука. Методы научного познания» </w:t>
      </w:r>
      <w:r w:rsidRPr="00D41F75">
        <w:rPr>
          <w:rFonts w:ascii="Times New Roman" w:hAnsi="Times New Roman" w:cs="Times New Roman"/>
          <w:sz w:val="28"/>
          <w:szCs w:val="28"/>
        </w:rPr>
        <w:t>контролирует материал о достижениях биологии; методах ее исследования;</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основных уровнях организации живой природы; об общих признаках</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биологических систем; о роли ученых, биологических теорий, идей, гипотез</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в формировании современной естественнонаучной картины мира.</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b/>
          <w:bCs/>
          <w:sz w:val="28"/>
          <w:szCs w:val="28"/>
        </w:rPr>
        <w:t xml:space="preserve">Второй блок «Клетка как биологическая система» </w:t>
      </w:r>
      <w:r w:rsidRPr="00D41F75">
        <w:rPr>
          <w:rFonts w:ascii="Times New Roman" w:hAnsi="Times New Roman" w:cs="Times New Roman"/>
          <w:sz w:val="28"/>
          <w:szCs w:val="28"/>
        </w:rPr>
        <w:t xml:space="preserve">содержит задания, проверяющие знания об основных положениях клеточной теории, о строении и функциях клетки, ее химической организации, гене и </w:t>
      </w:r>
      <w:r w:rsidRPr="00D41F75">
        <w:rPr>
          <w:rFonts w:ascii="Times New Roman" w:hAnsi="Times New Roman" w:cs="Times New Roman"/>
          <w:sz w:val="28"/>
          <w:szCs w:val="28"/>
        </w:rPr>
        <w:lastRenderedPageBreak/>
        <w:t>генетическом коде, метаболизме, многообразии клеток, их делении; умения устанавливать взаимосвязь строения и функций органоидов клетки, распознавать и сравнивать клетки разных организмов, процессы, протекающие в них.</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b/>
          <w:bCs/>
          <w:sz w:val="28"/>
          <w:szCs w:val="28"/>
        </w:rPr>
        <w:t xml:space="preserve">Третий блок «Организм как биологическая система» </w:t>
      </w:r>
      <w:r w:rsidRPr="00D41F75">
        <w:rPr>
          <w:rFonts w:ascii="Times New Roman" w:hAnsi="Times New Roman" w:cs="Times New Roman"/>
          <w:sz w:val="28"/>
          <w:szCs w:val="28"/>
        </w:rPr>
        <w:t>контролирует усвоение знаний об организменном уровне организации жизни, о присущих ему закономерностях наследственности и изменчивости; онтогенезе и воспроизведении организмов; о вредном влиянии мутагенов, алкоголя, наркотиков, никотина на генетический аппарат клетки; защите среды от загрязнения мутагенами; наследственных болезнях человека, их причинах и профилактике; селекции организмов и биотехнологии, а также выявляет уровень овладения умениями сравнивать биологические объекты, процессы, явления и применять биологические знания при решении задач по генетике.</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41F75">
        <w:rPr>
          <w:rFonts w:ascii="Times New Roman" w:hAnsi="Times New Roman" w:cs="Times New Roman"/>
          <w:sz w:val="28"/>
          <w:szCs w:val="28"/>
        </w:rPr>
        <w:t xml:space="preserve">В </w:t>
      </w:r>
      <w:r w:rsidRPr="00D41F75">
        <w:rPr>
          <w:rFonts w:ascii="Times New Roman" w:hAnsi="Times New Roman" w:cs="Times New Roman"/>
          <w:b/>
          <w:bCs/>
          <w:sz w:val="28"/>
          <w:szCs w:val="28"/>
        </w:rPr>
        <w:t xml:space="preserve">четвертом блоке «Система и многообразие органического мира» </w:t>
      </w:r>
      <w:r w:rsidRPr="00D41F75">
        <w:rPr>
          <w:rFonts w:ascii="Times New Roman" w:hAnsi="Times New Roman" w:cs="Times New Roman"/>
          <w:sz w:val="28"/>
          <w:szCs w:val="28"/>
        </w:rPr>
        <w:t>проверяются знания о многообразии, строении, жизнедеятельности</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и размножении организмов различных царств живой природы и вирусах;</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умения сравнивать организмы, характеризовать и определять их</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принадлежность к определенному систематическому таксону, устанавливать</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причинно-следственные связи между строением и функцией органов</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и систем органов организмов разных царств, взаимосвязи организмов и среды обитания.</w:t>
      </w:r>
      <w:proofErr w:type="gramEnd"/>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b/>
          <w:bCs/>
          <w:sz w:val="28"/>
          <w:szCs w:val="28"/>
        </w:rPr>
        <w:t xml:space="preserve">Пятый блок «Организм человека и его здоровье» </w:t>
      </w:r>
      <w:r w:rsidRPr="00D41F75">
        <w:rPr>
          <w:rFonts w:ascii="Times New Roman" w:hAnsi="Times New Roman" w:cs="Times New Roman"/>
          <w:sz w:val="28"/>
          <w:szCs w:val="28"/>
        </w:rPr>
        <w:t xml:space="preserve">направлен на определение уровня освоения системы знаний о строении и жизнедеятельности организма человека, лежащих в основе формирования гигиенических норм и правил здорового образа жизни, профилактики травм и заболеваний; овладения умениями обосновывать взаимосвязь органов и систем органов человека, устанавливать его особенности, обусловленные </w:t>
      </w:r>
      <w:proofErr w:type="spellStart"/>
      <w:r w:rsidRPr="00D41F75">
        <w:rPr>
          <w:rFonts w:ascii="Times New Roman" w:hAnsi="Times New Roman" w:cs="Times New Roman"/>
          <w:sz w:val="28"/>
          <w:szCs w:val="28"/>
        </w:rPr>
        <w:t>прямохождением</w:t>
      </w:r>
      <w:proofErr w:type="spellEnd"/>
      <w:r w:rsidRPr="00D41F75">
        <w:rPr>
          <w:rFonts w:ascii="Times New Roman" w:hAnsi="Times New Roman" w:cs="Times New Roman"/>
          <w:sz w:val="28"/>
          <w:szCs w:val="28"/>
        </w:rPr>
        <w:t xml:space="preserve"> и трудовой деятельностью, делать вывод о роли нейрогуморальной регуляции процессов жизнедеятельности и высшей нервной деятельности человека.</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41F75">
        <w:rPr>
          <w:rFonts w:ascii="Times New Roman" w:hAnsi="Times New Roman" w:cs="Times New Roman"/>
          <w:sz w:val="28"/>
          <w:szCs w:val="28"/>
        </w:rPr>
        <w:t xml:space="preserve">В </w:t>
      </w:r>
      <w:r w:rsidRPr="00D41F75">
        <w:rPr>
          <w:rFonts w:ascii="Times New Roman" w:hAnsi="Times New Roman" w:cs="Times New Roman"/>
          <w:b/>
          <w:bCs/>
          <w:sz w:val="28"/>
          <w:szCs w:val="28"/>
        </w:rPr>
        <w:t xml:space="preserve">шестой блок «Эволюция живой природы» </w:t>
      </w:r>
      <w:r w:rsidRPr="00D41F75">
        <w:rPr>
          <w:rFonts w:ascii="Times New Roman" w:hAnsi="Times New Roman" w:cs="Times New Roman"/>
          <w:sz w:val="28"/>
          <w:szCs w:val="28"/>
        </w:rPr>
        <w:t>включены задания, направленные на контроль знаний о виде и его структуре, движущих силах, направлениях и результатах эво</w:t>
      </w:r>
      <w:r w:rsidR="002B3724">
        <w:rPr>
          <w:rFonts w:ascii="Times New Roman" w:hAnsi="Times New Roman" w:cs="Times New Roman"/>
          <w:sz w:val="28"/>
          <w:szCs w:val="28"/>
        </w:rPr>
        <w:t xml:space="preserve">люции органического мира, </w:t>
      </w:r>
      <w:r w:rsidRPr="00D41F75">
        <w:rPr>
          <w:rFonts w:ascii="Times New Roman" w:hAnsi="Times New Roman" w:cs="Times New Roman"/>
          <w:sz w:val="28"/>
          <w:szCs w:val="28"/>
        </w:rPr>
        <w:t>критери</w:t>
      </w:r>
      <w:r w:rsidR="002B3724">
        <w:rPr>
          <w:rFonts w:ascii="Times New Roman" w:hAnsi="Times New Roman" w:cs="Times New Roman"/>
          <w:sz w:val="28"/>
          <w:szCs w:val="28"/>
        </w:rPr>
        <w:t>ях</w:t>
      </w:r>
      <w:r w:rsidRPr="00D41F75">
        <w:rPr>
          <w:rFonts w:ascii="Times New Roman" w:hAnsi="Times New Roman" w:cs="Times New Roman"/>
          <w:sz w:val="28"/>
          <w:szCs w:val="28"/>
        </w:rPr>
        <w:t xml:space="preserve"> вида, причин</w:t>
      </w:r>
      <w:r w:rsidR="002B3724">
        <w:rPr>
          <w:rFonts w:ascii="Times New Roman" w:hAnsi="Times New Roman" w:cs="Times New Roman"/>
          <w:sz w:val="28"/>
          <w:szCs w:val="28"/>
        </w:rPr>
        <w:t>ах</w:t>
      </w:r>
      <w:r w:rsidRPr="00D41F75">
        <w:rPr>
          <w:rFonts w:ascii="Times New Roman" w:hAnsi="Times New Roman" w:cs="Times New Roman"/>
          <w:sz w:val="28"/>
          <w:szCs w:val="28"/>
        </w:rPr>
        <w:t xml:space="preserve"> и этап</w:t>
      </w:r>
      <w:r w:rsidR="002B3724">
        <w:rPr>
          <w:rFonts w:ascii="Times New Roman" w:hAnsi="Times New Roman" w:cs="Times New Roman"/>
          <w:sz w:val="28"/>
          <w:szCs w:val="28"/>
        </w:rPr>
        <w:t>ах</w:t>
      </w:r>
      <w:r w:rsidRPr="00D41F75">
        <w:rPr>
          <w:rFonts w:ascii="Times New Roman" w:hAnsi="Times New Roman" w:cs="Times New Roman"/>
          <w:sz w:val="28"/>
          <w:szCs w:val="28"/>
        </w:rPr>
        <w:t xml:space="preserve"> эволюции, </w:t>
      </w:r>
      <w:r w:rsidR="00CB6EA9">
        <w:rPr>
          <w:rFonts w:ascii="Times New Roman" w:hAnsi="Times New Roman" w:cs="Times New Roman"/>
          <w:sz w:val="28"/>
          <w:szCs w:val="28"/>
        </w:rPr>
        <w:t xml:space="preserve">умение </w:t>
      </w:r>
      <w:r w:rsidRPr="00D41F75">
        <w:rPr>
          <w:rFonts w:ascii="Times New Roman" w:hAnsi="Times New Roman" w:cs="Times New Roman"/>
          <w:sz w:val="28"/>
          <w:szCs w:val="28"/>
        </w:rPr>
        <w:t>объяснять основные ароморфозы в эволюции растительного и животного мира, взаимосвязь движущих сил эволюции, устанавливать причины видообразования, многообразия видов и приспособленности организмов к среде обитания.</w:t>
      </w:r>
      <w:proofErr w:type="gramEnd"/>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41F75">
        <w:rPr>
          <w:rFonts w:ascii="Times New Roman" w:hAnsi="Times New Roman" w:cs="Times New Roman"/>
          <w:b/>
          <w:bCs/>
          <w:sz w:val="28"/>
          <w:szCs w:val="28"/>
        </w:rPr>
        <w:t xml:space="preserve">Седьмой блок «Экосистемы и присущие им закономерности» </w:t>
      </w:r>
      <w:r w:rsidRPr="00D41F75">
        <w:rPr>
          <w:rFonts w:ascii="Times New Roman" w:hAnsi="Times New Roman" w:cs="Times New Roman"/>
          <w:sz w:val="28"/>
          <w:szCs w:val="28"/>
        </w:rPr>
        <w:t>содержит задания, направленные на проверку знаний об экологических</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закономерностях, о круговороте веществ в биосфере, цепях питания; умений</w:t>
      </w:r>
      <w:r w:rsidRPr="00D41F75">
        <w:rPr>
          <w:rFonts w:ascii="Times New Roman" w:hAnsi="Times New Roman" w:cs="Times New Roman"/>
          <w:b/>
          <w:bCs/>
          <w:sz w:val="28"/>
          <w:szCs w:val="28"/>
        </w:rPr>
        <w:t xml:space="preserve"> </w:t>
      </w:r>
      <w:r w:rsidRPr="00D41F75">
        <w:rPr>
          <w:rFonts w:ascii="Times New Roman" w:hAnsi="Times New Roman" w:cs="Times New Roman"/>
          <w:sz w:val="28"/>
          <w:szCs w:val="28"/>
        </w:rPr>
        <w:t xml:space="preserve">устанавливать взаимосвязи организмов в экосистемах, человека и окружающей среды; выявлять причины устойчивости, </w:t>
      </w:r>
      <w:proofErr w:type="spellStart"/>
      <w:r w:rsidRPr="00D41F75">
        <w:rPr>
          <w:rFonts w:ascii="Times New Roman" w:hAnsi="Times New Roman" w:cs="Times New Roman"/>
          <w:sz w:val="28"/>
          <w:szCs w:val="28"/>
        </w:rPr>
        <w:t>саморегуляции</w:t>
      </w:r>
      <w:proofErr w:type="spellEnd"/>
      <w:r w:rsidRPr="00D41F75">
        <w:rPr>
          <w:rFonts w:ascii="Times New Roman" w:hAnsi="Times New Roman" w:cs="Times New Roman"/>
          <w:sz w:val="28"/>
          <w:szCs w:val="28"/>
        </w:rPr>
        <w:t xml:space="preserve">, саморазвития и смены экосистем; объяснять необходимость сохранения биоразнообразия, защиты окружающей среды как основы устойчивого развития биосферы. </w:t>
      </w:r>
      <w:proofErr w:type="gramEnd"/>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b/>
          <w:bCs/>
          <w:sz w:val="28"/>
          <w:szCs w:val="28"/>
        </w:rPr>
        <w:lastRenderedPageBreak/>
        <w:t xml:space="preserve">Задания части 1 </w:t>
      </w:r>
      <w:r w:rsidRPr="00D41F75">
        <w:rPr>
          <w:rFonts w:ascii="Times New Roman" w:hAnsi="Times New Roman" w:cs="Times New Roman"/>
          <w:sz w:val="28"/>
          <w:szCs w:val="28"/>
        </w:rPr>
        <w:t>проверяют существенные элементы содержания курса средней школы, сформированность у выпускников научного мировоззрения и биологической компетентности, овладение разнообразными видами учебной деятельности:</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владение биологической терминологией и символикой;</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знание основных методов изучения живой природы, наиболее важных признаков биологических объектов, особенностей организма человека, гигиенических норм и правил здорового образа жизни, экологических основ охраны окружающей среды;</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знание сущности биологических процессов, явлений, общебиологических закономерностей;</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понимание основных положений биологических теорий, законов, правил, гипотез, закономерностей, сущности биологических процессов и явлений;</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умение распознавать биологические объекты по их описанию и рисункам, решать простейшие биологические задачи, использовать биологические знания в практической деятельности</w:t>
      </w:r>
      <w:r w:rsidR="00CB6EA9">
        <w:rPr>
          <w:rFonts w:ascii="Times New Roman" w:hAnsi="Times New Roman" w:cs="Times New Roman"/>
          <w:sz w:val="28"/>
          <w:szCs w:val="28"/>
        </w:rPr>
        <w:t>;</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xml:space="preserve"> – умение определять, сравнивать, классифицировать, объяснять биологические объекты и процессы;</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умение устанавливать взаимосвязи организмов, процессов, явлений; выявлять общие и отличительные признаки; составлять схемы пищевых цепей; применять знания в измененной ситуации.</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b/>
          <w:bCs/>
          <w:sz w:val="28"/>
          <w:szCs w:val="28"/>
        </w:rPr>
        <w:t xml:space="preserve">Задания части 2 </w:t>
      </w:r>
      <w:r w:rsidRPr="00D41F75">
        <w:rPr>
          <w:rFonts w:ascii="Times New Roman" w:hAnsi="Times New Roman" w:cs="Times New Roman"/>
          <w:sz w:val="28"/>
          <w:szCs w:val="28"/>
        </w:rPr>
        <w:t>предусматривают развернутый ответ и направлены на проверку умений:</w:t>
      </w:r>
    </w:p>
    <w:p w:rsidR="001E3E5B" w:rsidRPr="00D41F75" w:rsidRDefault="009C07AB" w:rsidP="009C07A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E3E5B" w:rsidRPr="00D41F75">
        <w:rPr>
          <w:rFonts w:ascii="Times New Roman" w:hAnsi="Times New Roman" w:cs="Times New Roman"/>
          <w:sz w:val="28"/>
          <w:szCs w:val="28"/>
        </w:rPr>
        <w:t>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rsidR="001E3E5B" w:rsidRPr="00D41F75"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применять знания в новой ситуации; устанавливать причинн</w:t>
      </w:r>
      <w:proofErr w:type="gramStart"/>
      <w:r w:rsidRPr="00D41F75">
        <w:rPr>
          <w:rFonts w:ascii="Times New Roman" w:hAnsi="Times New Roman" w:cs="Times New Roman"/>
          <w:sz w:val="28"/>
          <w:szCs w:val="28"/>
        </w:rPr>
        <w:t>о-</w:t>
      </w:r>
      <w:proofErr w:type="gramEnd"/>
      <w:r w:rsidRPr="00D41F75">
        <w:rPr>
          <w:rFonts w:ascii="Times New Roman" w:hAnsi="Times New Roman" w:cs="Times New Roman"/>
          <w:sz w:val="28"/>
          <w:szCs w:val="28"/>
        </w:rPr>
        <w:t xml:space="preserve"> следственные связи; анализировать, систематизировать и интегрировать знания; обобщать и формулировать выводы;</w:t>
      </w:r>
    </w:p>
    <w:p w:rsidR="00773A90" w:rsidRDefault="001E3E5B" w:rsidP="00CF54F1">
      <w:pPr>
        <w:autoSpaceDE w:val="0"/>
        <w:autoSpaceDN w:val="0"/>
        <w:adjustRightInd w:val="0"/>
        <w:spacing w:after="0" w:line="240" w:lineRule="auto"/>
        <w:ind w:firstLine="709"/>
        <w:jc w:val="both"/>
        <w:rPr>
          <w:rFonts w:ascii="Times New Roman" w:hAnsi="Times New Roman" w:cs="Times New Roman"/>
          <w:sz w:val="28"/>
          <w:szCs w:val="28"/>
        </w:rPr>
      </w:pPr>
      <w:r w:rsidRPr="00D41F75">
        <w:rPr>
          <w:rFonts w:ascii="Times New Roman" w:hAnsi="Times New Roman" w:cs="Times New Roman"/>
          <w:sz w:val="28"/>
          <w:szCs w:val="28"/>
        </w:rPr>
        <w:t>– решать биологические задачи, оценивать и прогнозировать биологические процессы, применять теоретические знания на практике.</w:t>
      </w:r>
    </w:p>
    <w:p w:rsidR="00852767" w:rsidRDefault="00852767" w:rsidP="00852767">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eastAsia="Times New Roman" w:hAnsi="Times New Roman" w:cs="Times New Roman"/>
          <w:sz w:val="24"/>
          <w:szCs w:val="24"/>
        </w:rPr>
        <w:t>Таблица 11</w:t>
      </w:r>
    </w:p>
    <w:tbl>
      <w:tblPr>
        <w:tblW w:w="5000" w:type="pct"/>
        <w:tblLayout w:type="fixed"/>
        <w:tblLook w:val="04A0" w:firstRow="1" w:lastRow="0" w:firstColumn="1" w:lastColumn="0" w:noHBand="0" w:noVBand="1"/>
      </w:tblPr>
      <w:tblGrid>
        <w:gridCol w:w="1100"/>
        <w:gridCol w:w="3687"/>
        <w:gridCol w:w="1564"/>
        <w:gridCol w:w="1432"/>
        <w:gridCol w:w="1788"/>
      </w:tblGrid>
      <w:tr w:rsidR="00D41F75" w:rsidRPr="00D41F75" w:rsidTr="00D41F75">
        <w:trPr>
          <w:cantSplit/>
          <w:trHeight w:val="1166"/>
          <w:tblHeader/>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34"/>
              <w:rPr>
                <w:rFonts w:ascii="Times New Roman" w:eastAsia="Calibri" w:hAnsi="Times New Roman" w:cs="Times New Roman"/>
                <w:color w:val="000000"/>
                <w:sz w:val="24"/>
                <w:szCs w:val="24"/>
              </w:rPr>
            </w:pPr>
            <w:r w:rsidRPr="00D41F75">
              <w:rPr>
                <w:rFonts w:ascii="Times New Roman" w:eastAsia="Calibri" w:hAnsi="Times New Roman" w:cs="Times New Roman"/>
                <w:bCs/>
                <w:color w:val="000000"/>
                <w:sz w:val="24"/>
                <w:szCs w:val="24"/>
              </w:rPr>
              <w:t>Обозначение</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bCs/>
                <w:color w:val="000000"/>
                <w:sz w:val="24"/>
                <w:szCs w:val="24"/>
              </w:rPr>
              <w:t>задания в работе</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bCs/>
                <w:color w:val="000000"/>
                <w:sz w:val="24"/>
                <w:szCs w:val="24"/>
              </w:rPr>
              <w:t>Проверяемые элементы содержания</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
        </w:tc>
        <w:tc>
          <w:tcPr>
            <w:tcW w:w="817"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left="-109"/>
              <w:rPr>
                <w:rFonts w:ascii="Times New Roman" w:eastAsia="Calibri" w:hAnsi="Times New Roman" w:cs="Times New Roman"/>
                <w:color w:val="000000"/>
                <w:sz w:val="24"/>
                <w:szCs w:val="24"/>
              </w:rPr>
            </w:pPr>
            <w:r w:rsidRPr="00D41F75">
              <w:rPr>
                <w:rFonts w:ascii="Times New Roman" w:eastAsia="Calibri" w:hAnsi="Times New Roman" w:cs="Times New Roman"/>
                <w:bCs/>
                <w:color w:val="000000"/>
                <w:sz w:val="24"/>
                <w:szCs w:val="24"/>
              </w:rPr>
              <w:t>Проверяемые умения</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eastAsia="Calibri" w:hAnsi="Times New Roman" w:cs="Times New Roman"/>
                <w:bCs/>
                <w:color w:val="000000"/>
                <w:sz w:val="24"/>
                <w:szCs w:val="24"/>
              </w:rPr>
              <w:t>Уровень сложности задания</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
        </w:tc>
        <w:tc>
          <w:tcPr>
            <w:tcW w:w="93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Средний процент</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bCs/>
                <w:color w:val="000000"/>
                <w:sz w:val="24"/>
                <w:szCs w:val="24"/>
              </w:rPr>
            </w:pPr>
            <w:r w:rsidRPr="00D41F75">
              <w:rPr>
                <w:rFonts w:ascii="Times New Roman" w:eastAsia="Calibri" w:hAnsi="Times New Roman" w:cs="Times New Roman"/>
                <w:color w:val="000000"/>
                <w:sz w:val="24"/>
                <w:szCs w:val="24"/>
              </w:rPr>
              <w:t>выполнения по региону</w:t>
            </w:r>
          </w:p>
        </w:tc>
      </w:tr>
      <w:tr w:rsidR="00D41F75" w:rsidRPr="00D41F75" w:rsidTr="00D41F75">
        <w:trPr>
          <w:trHeight w:val="192"/>
        </w:trPr>
        <w:tc>
          <w:tcPr>
            <w:tcW w:w="5000" w:type="pct"/>
            <w:gridSpan w:val="5"/>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color w:val="000000"/>
                <w:sz w:val="24"/>
                <w:szCs w:val="24"/>
              </w:rPr>
              <w:t>Часть 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1</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Биология как наука. Методы познания живой природы. Основные уровни организации живой природы</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1.4, 2.1.1,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2.6.1</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64,83</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Клеточная теория. Многообразие</w:t>
            </w:r>
          </w:p>
          <w:p w:rsidR="00D41F75" w:rsidRPr="00630523" w:rsidRDefault="00D41F75" w:rsidP="00630523">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кле</w:t>
            </w:r>
            <w:r w:rsidR="00630523">
              <w:rPr>
                <w:rFonts w:ascii="Times New Roman" w:hAnsi="Times New Roman" w:cs="Times New Roman"/>
                <w:sz w:val="24"/>
                <w:szCs w:val="24"/>
              </w:rPr>
              <w:t xml:space="preserve">ток. Клетка: химический состав, </w:t>
            </w:r>
            <w:r w:rsidRPr="00D41F75">
              <w:rPr>
                <w:rFonts w:ascii="Times New Roman" w:hAnsi="Times New Roman" w:cs="Times New Roman"/>
                <w:sz w:val="24"/>
                <w:szCs w:val="24"/>
              </w:rPr>
              <w:t>строение, функции.</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1.1.1,1.2.1,</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2.5.1, 2.5.3,</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2.2.1, 2.7.1</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45,34</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 xml:space="preserve">Метаболизм клетки. Энергетический обмен и фотосинтез. Реакции матричного </w:t>
            </w:r>
            <w:r w:rsidRPr="00D41F75">
              <w:rPr>
                <w:rFonts w:ascii="Times New Roman" w:hAnsi="Times New Roman" w:cs="Times New Roman"/>
                <w:sz w:val="24"/>
                <w:szCs w:val="24"/>
              </w:rPr>
              <w:lastRenderedPageBreak/>
              <w:t>синтеза.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lastRenderedPageBreak/>
              <w:t>1.3.1, 2.2.1,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2.7.2</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49,15</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lastRenderedPageBreak/>
              <w:t>4</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Жизненный цикл клетки.</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Хромосомный набор клетки. Деление клеток.</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1.2.2, 1.3.2,</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1.4</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33,05</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5</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Организм. Онтогенез.</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Воспроизведение организмов.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1.4., 1.3.2,</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1.3.3, 2.7.3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66,95</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6</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Основные генетические понятия.</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Закономерности наследственности.</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Генетика человека.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1.1.1, 1.1.3,</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1.1.4, 1.1.5,</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1.4, 2.3,</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2.1.3, 2.1.4,</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2.6.4</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67,37</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7</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Закономерности изменчивости.</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Наследственная и ненаследственная</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изменчивость. Влияние мутагенов на генетический аппарат клетки и</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организма.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2.1.3, 1.1.4,</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2.1.4, 2.1.8,</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2.6.4,</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50,85</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8</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Селекция. Биотехнология.</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1.1.2, 1.3.4,</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1.4, 3.1.4</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49,15</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9</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Классификация организмов. Вирусы. Бактерии. Грибы. Лишайники. Особенности строения и жизнедеятельности, роль в природе и жизни человека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1.2.3., 1.3.1,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2.5.3, 2.8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62,71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10</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 xml:space="preserve">Царство Растения. Покрытосеменные растения. Строение, жизнедеятельность, размножение. Классы </w:t>
            </w:r>
            <w:proofErr w:type="gramStart"/>
            <w:r w:rsidRPr="00D41F75">
              <w:rPr>
                <w:rFonts w:ascii="Times New Roman" w:hAnsi="Times New Roman" w:cs="Times New Roman"/>
                <w:sz w:val="24"/>
                <w:szCs w:val="24"/>
              </w:rPr>
              <w:t>покрытосеменных</w:t>
            </w:r>
            <w:proofErr w:type="gramEnd"/>
            <w:r w:rsidRPr="00D41F75">
              <w:rPr>
                <w:rFonts w:ascii="Times New Roman" w:hAnsi="Times New Roman" w:cs="Times New Roman"/>
                <w:sz w:val="24"/>
                <w:szCs w:val="24"/>
              </w:rPr>
              <w:t>.</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1.2.3, 1.3.1,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1.3.3, 2.5.3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56,78</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11</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Основные отделы растений.</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Особенности строения и</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жизнедеятельности.</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1.2.3, 2.5.3,</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71,61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12</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Царство Животные. Одноклеточные (Простейшие) и многоклеточные животные. Основные типы и классы беспозвоночных, их характеристика.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1.2.3, 2.5.3,</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48,31</w:t>
            </w:r>
          </w:p>
        </w:tc>
      </w:tr>
      <w:tr w:rsidR="00D41F75" w:rsidRPr="00D41F75" w:rsidTr="00D41F75">
        <w:trPr>
          <w:trHeight w:val="433"/>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13</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Хордовые животные. Основные</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классы, их характеристика.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1.2.3, 2.5.3,</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52,97</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14</w:t>
            </w:r>
          </w:p>
        </w:tc>
        <w:tc>
          <w:tcPr>
            <w:tcW w:w="1926" w:type="pct"/>
            <w:tcBorders>
              <w:top w:val="single" w:sz="8" w:space="0" w:color="000000"/>
              <w:left w:val="single" w:sz="8" w:space="0" w:color="000000"/>
              <w:bottom w:val="single" w:sz="8" w:space="0" w:color="000000"/>
              <w:right w:val="single" w:sz="8" w:space="0" w:color="000000"/>
            </w:tcBorders>
          </w:tcPr>
          <w:p w:rsidR="00D41F75" w:rsidRPr="00630523" w:rsidRDefault="00630523" w:rsidP="00630523">
            <w:pPr>
              <w:autoSpaceDE w:val="0"/>
              <w:autoSpaceDN w:val="0"/>
              <w:adjustRightInd w:val="0"/>
              <w:spacing w:after="0" w:line="240" w:lineRule="exact"/>
              <w:rPr>
                <w:rFonts w:ascii="Times New Roman" w:hAnsi="Times New Roman" w:cs="Times New Roman"/>
                <w:sz w:val="24"/>
                <w:szCs w:val="24"/>
              </w:rPr>
            </w:pPr>
            <w:r>
              <w:rPr>
                <w:rFonts w:ascii="Times New Roman" w:hAnsi="Times New Roman" w:cs="Times New Roman"/>
                <w:sz w:val="24"/>
                <w:szCs w:val="24"/>
              </w:rPr>
              <w:t xml:space="preserve">Человек. Ткани. Органы, системы органов: опорно-двигательная, покровная, выделительная. </w:t>
            </w:r>
            <w:r w:rsidR="00D41F75" w:rsidRPr="00D41F75">
              <w:rPr>
                <w:rFonts w:ascii="Times New Roman" w:hAnsi="Times New Roman" w:cs="Times New Roman"/>
                <w:sz w:val="24"/>
                <w:szCs w:val="24"/>
              </w:rPr>
              <w:t>Размножение и развитие человека.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1.2.3, 1.3.1,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1.5, 2.5.3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64,41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15</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Че</w:t>
            </w:r>
            <w:r w:rsidR="00630523">
              <w:rPr>
                <w:rFonts w:ascii="Times New Roman" w:hAnsi="Times New Roman" w:cs="Times New Roman"/>
                <w:sz w:val="24"/>
                <w:szCs w:val="24"/>
              </w:rPr>
              <w:t xml:space="preserve">ловек. Органы, системы органов: </w:t>
            </w:r>
            <w:r w:rsidRPr="00D41F75">
              <w:rPr>
                <w:rFonts w:ascii="Times New Roman" w:hAnsi="Times New Roman" w:cs="Times New Roman"/>
                <w:sz w:val="24"/>
                <w:szCs w:val="24"/>
              </w:rPr>
              <w:t>пищеварения, дыхания,</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 xml:space="preserve">кровообращения, </w:t>
            </w:r>
            <w:proofErr w:type="spellStart"/>
            <w:r w:rsidRPr="00D41F75">
              <w:rPr>
                <w:rFonts w:ascii="Times New Roman" w:hAnsi="Times New Roman" w:cs="Times New Roman"/>
                <w:sz w:val="24"/>
                <w:szCs w:val="24"/>
              </w:rPr>
              <w:t>лимфообращения</w:t>
            </w:r>
            <w:proofErr w:type="spellEnd"/>
            <w:r w:rsidRPr="00D41F75">
              <w:rPr>
                <w:rFonts w:ascii="Times New Roman" w:hAnsi="Times New Roman" w:cs="Times New Roman"/>
                <w:sz w:val="24"/>
                <w:szCs w:val="24"/>
              </w:rPr>
              <w:t>.</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1.2.3, 1.3.1,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1.5, 2.5.3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61,44</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16</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Внутренняя среда организма человека.</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Иммунитет. Обмен веществ.</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lastRenderedPageBreak/>
              <w:t>Витамины. Эндокринная система</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человека.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lastRenderedPageBreak/>
              <w:t>1.2.3, 1.5,</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2.1.8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41,53</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lastRenderedPageBreak/>
              <w:t>17</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Нервная система человека.</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Нейрогуморальная регуляция.</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Анализаторы. Высшая нервная</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деятельность.</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1.5, 2.7.2</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2.1.7, 2.1.8,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46,19</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18</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Гигиена человека. Факторы здоровья и риска.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3.1.2, 3.1.3,</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2.1.3, 2.1.8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67,37</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19</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Эволюция живой природы.</w:t>
            </w:r>
          </w:p>
          <w:p w:rsidR="00D41F75" w:rsidRPr="00630523" w:rsidRDefault="00630523" w:rsidP="00630523">
            <w:pPr>
              <w:autoSpaceDE w:val="0"/>
              <w:autoSpaceDN w:val="0"/>
              <w:adjustRightInd w:val="0"/>
              <w:spacing w:after="0" w:line="240" w:lineRule="exact"/>
              <w:rPr>
                <w:rFonts w:ascii="Times New Roman" w:hAnsi="Times New Roman" w:cs="Times New Roman"/>
                <w:sz w:val="24"/>
                <w:szCs w:val="24"/>
              </w:rPr>
            </w:pPr>
            <w:r>
              <w:rPr>
                <w:rFonts w:ascii="Times New Roman" w:hAnsi="Times New Roman" w:cs="Times New Roman"/>
                <w:sz w:val="24"/>
                <w:szCs w:val="24"/>
              </w:rPr>
              <w:t xml:space="preserve">Эволюционная теория. Движущие </w:t>
            </w:r>
            <w:r w:rsidR="00D41F75" w:rsidRPr="00D41F75">
              <w:rPr>
                <w:rFonts w:ascii="Times New Roman" w:hAnsi="Times New Roman" w:cs="Times New Roman"/>
                <w:sz w:val="24"/>
                <w:szCs w:val="24"/>
              </w:rPr>
              <w:t>силы эволюции.</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1.2.4, 1.3.5,</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2.5.2</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55,08</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20</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Вид. Популяция. Результаты</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эволюции: видообразование,</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приспособленность организмов.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1.1.1, 1.3.5,</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2.1.1</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46,19</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21</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Макроэволюция. Доказательства</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эволюции. Направления и пути</w:t>
            </w:r>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эволюции. Происхождение человека.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1.1.1,1.1.2,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1.1.5,2.1.2,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2.1.6, 2.1.7,</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1.3.5, 2.6.2</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50</w:t>
            </w:r>
          </w:p>
        </w:tc>
      </w:tr>
      <w:tr w:rsidR="00D41F75" w:rsidRPr="00D41F75" w:rsidTr="00D41F75">
        <w:trPr>
          <w:trHeight w:val="208"/>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22</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Экологические факторы.</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Взаимоотношения организмов </w:t>
            </w:r>
            <w:proofErr w:type="gramStart"/>
            <w:r w:rsidRPr="00D41F75">
              <w:rPr>
                <w:rFonts w:ascii="Times New Roman" w:hAnsi="Times New Roman" w:cs="Times New Roman"/>
                <w:sz w:val="24"/>
                <w:szCs w:val="24"/>
              </w:rPr>
              <w:t>в</w:t>
            </w:r>
            <w:proofErr w:type="gramEnd"/>
          </w:p>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hAnsi="Times New Roman" w:cs="Times New Roman"/>
                <w:sz w:val="24"/>
                <w:szCs w:val="24"/>
              </w:rPr>
              <w:t>природе.</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2.1.5, 2.6.3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51,27</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23</w:t>
            </w:r>
          </w:p>
        </w:tc>
        <w:tc>
          <w:tcPr>
            <w:tcW w:w="1926" w:type="pct"/>
            <w:tcBorders>
              <w:top w:val="single" w:sz="8" w:space="0" w:color="000000"/>
              <w:left w:val="single" w:sz="8" w:space="0" w:color="000000"/>
              <w:bottom w:val="single" w:sz="8" w:space="0" w:color="000000"/>
              <w:right w:val="single" w:sz="8" w:space="0" w:color="000000"/>
            </w:tcBorders>
          </w:tcPr>
          <w:p w:rsidR="00D41F75" w:rsidRPr="00630523" w:rsidRDefault="00630523" w:rsidP="00630523">
            <w:pPr>
              <w:autoSpaceDE w:val="0"/>
              <w:autoSpaceDN w:val="0"/>
              <w:adjustRightInd w:val="0"/>
              <w:spacing w:after="0" w:line="240" w:lineRule="exact"/>
              <w:rPr>
                <w:rFonts w:ascii="Times New Roman" w:hAnsi="Times New Roman" w:cs="Times New Roman"/>
                <w:sz w:val="24"/>
                <w:szCs w:val="24"/>
              </w:rPr>
            </w:pPr>
            <w:r>
              <w:rPr>
                <w:rFonts w:ascii="Times New Roman" w:hAnsi="Times New Roman" w:cs="Times New Roman"/>
                <w:sz w:val="24"/>
                <w:szCs w:val="24"/>
              </w:rPr>
              <w:t xml:space="preserve">Экосистема, ее компоненты. Цепи </w:t>
            </w:r>
            <w:r w:rsidR="00D41F75" w:rsidRPr="00D41F75">
              <w:rPr>
                <w:rFonts w:ascii="Times New Roman" w:hAnsi="Times New Roman" w:cs="Times New Roman"/>
                <w:sz w:val="24"/>
                <w:szCs w:val="24"/>
              </w:rPr>
              <w:t>п</w:t>
            </w:r>
            <w:r>
              <w:rPr>
                <w:rFonts w:ascii="Times New Roman" w:hAnsi="Times New Roman" w:cs="Times New Roman"/>
                <w:sz w:val="24"/>
                <w:szCs w:val="24"/>
              </w:rPr>
              <w:t xml:space="preserve">итания. Разнообразие и развитие </w:t>
            </w:r>
            <w:r w:rsidR="00D41F75" w:rsidRPr="00D41F75">
              <w:rPr>
                <w:rFonts w:ascii="Times New Roman" w:hAnsi="Times New Roman" w:cs="Times New Roman"/>
                <w:sz w:val="24"/>
                <w:szCs w:val="24"/>
              </w:rPr>
              <w:t xml:space="preserve">экосистем. </w:t>
            </w:r>
            <w:proofErr w:type="spellStart"/>
            <w:r w:rsidR="00D41F75" w:rsidRPr="00D41F75">
              <w:rPr>
                <w:rFonts w:ascii="Times New Roman" w:hAnsi="Times New Roman" w:cs="Times New Roman"/>
                <w:sz w:val="24"/>
                <w:szCs w:val="24"/>
              </w:rPr>
              <w:t>Агроэкосистемы</w:t>
            </w:r>
            <w:proofErr w:type="spellEnd"/>
            <w:r w:rsidR="00D41F75" w:rsidRPr="00D41F75">
              <w:rPr>
                <w:rFonts w:ascii="Times New Roman" w:hAnsi="Times New Roman" w:cs="Times New Roman"/>
                <w:sz w:val="24"/>
                <w:szCs w:val="24"/>
              </w:rPr>
              <w:t>.</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1.1.4, 1.2.4,</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1.3.6, 2.4,</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2.5.4</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59,75</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24</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Биосфера. Круговорот веществ </w:t>
            </w:r>
            <w:proofErr w:type="gramStart"/>
            <w:r w:rsidRPr="00D41F75">
              <w:rPr>
                <w:rFonts w:ascii="Times New Roman" w:hAnsi="Times New Roman" w:cs="Times New Roman"/>
                <w:sz w:val="24"/>
                <w:szCs w:val="24"/>
              </w:rPr>
              <w:t>в</w:t>
            </w:r>
            <w:proofErr w:type="gramEnd"/>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биосфере. Глобальные изменения в</w:t>
            </w:r>
            <w:r>
              <w:rPr>
                <w:rFonts w:ascii="Times New Roman" w:hAnsi="Times New Roman" w:cs="Times New Roman"/>
                <w:sz w:val="24"/>
                <w:szCs w:val="24"/>
              </w:rPr>
              <w:t xml:space="preserve"> </w:t>
            </w:r>
            <w:r w:rsidRPr="00D41F75">
              <w:rPr>
                <w:rFonts w:ascii="Times New Roman" w:hAnsi="Times New Roman" w:cs="Times New Roman"/>
                <w:sz w:val="24"/>
                <w:szCs w:val="24"/>
              </w:rPr>
              <w:t>биосфере.</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1.1.2, 2.1.5,</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2.1.7, 2.9.2,</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3.1.1</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б</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60,59</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25</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Биологические закономерности.</w:t>
            </w:r>
          </w:p>
          <w:p w:rsidR="00D41F75" w:rsidRPr="00630523" w:rsidRDefault="00D41F75" w:rsidP="00630523">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У</w:t>
            </w:r>
            <w:r w:rsidR="00630523">
              <w:rPr>
                <w:rFonts w:ascii="Times New Roman" w:hAnsi="Times New Roman" w:cs="Times New Roman"/>
                <w:sz w:val="24"/>
                <w:szCs w:val="24"/>
              </w:rPr>
              <w:t xml:space="preserve">ровневая организация и эволюция </w:t>
            </w:r>
            <w:r w:rsidRPr="00D41F75">
              <w:rPr>
                <w:rFonts w:ascii="Times New Roman" w:hAnsi="Times New Roman" w:cs="Times New Roman"/>
                <w:sz w:val="24"/>
                <w:szCs w:val="24"/>
              </w:rPr>
              <w:t>живой природы.</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2.1, 2.2,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2.5, 2.6.,</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2.7., 2.9.</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43,22</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26</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Обобщение и применение знаний о</w:t>
            </w:r>
            <w:r>
              <w:rPr>
                <w:rFonts w:ascii="Times New Roman" w:hAnsi="Times New Roman" w:cs="Times New Roman"/>
                <w:sz w:val="24"/>
                <w:szCs w:val="24"/>
              </w:rPr>
              <w:t xml:space="preserve"> </w:t>
            </w:r>
            <w:r w:rsidRPr="00D41F75">
              <w:rPr>
                <w:rFonts w:ascii="Times New Roman" w:hAnsi="Times New Roman" w:cs="Times New Roman"/>
                <w:sz w:val="24"/>
                <w:szCs w:val="24"/>
              </w:rPr>
              <w:t>клеточно-организменном уровне</w:t>
            </w:r>
            <w:r>
              <w:rPr>
                <w:rFonts w:ascii="Times New Roman" w:hAnsi="Times New Roman" w:cs="Times New Roman"/>
                <w:sz w:val="24"/>
                <w:szCs w:val="24"/>
              </w:rPr>
              <w:t xml:space="preserve"> </w:t>
            </w:r>
            <w:r w:rsidRPr="00D41F75">
              <w:rPr>
                <w:rFonts w:ascii="Times New Roman" w:hAnsi="Times New Roman" w:cs="Times New Roman"/>
                <w:sz w:val="24"/>
                <w:szCs w:val="24"/>
              </w:rPr>
              <w:t>организации жизни. Задания с</w:t>
            </w:r>
            <w:r>
              <w:rPr>
                <w:rFonts w:ascii="Times New Roman" w:hAnsi="Times New Roman" w:cs="Times New Roman"/>
                <w:sz w:val="24"/>
                <w:szCs w:val="24"/>
              </w:rPr>
              <w:t xml:space="preserve"> </w:t>
            </w:r>
            <w:r w:rsidRPr="00D41F75">
              <w:rPr>
                <w:rFonts w:ascii="Times New Roman" w:hAnsi="Times New Roman" w:cs="Times New Roman"/>
                <w:sz w:val="24"/>
                <w:szCs w:val="24"/>
              </w:rPr>
              <w:t>множественным выбором ответов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2.5.2, 2.6.1,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2.7.1, 2.7.3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23,31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27</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Обобщение и применение знаний о</w:t>
            </w:r>
            <w:r>
              <w:rPr>
                <w:rFonts w:ascii="Times New Roman" w:hAnsi="Times New Roman" w:cs="Times New Roman"/>
                <w:sz w:val="24"/>
                <w:szCs w:val="24"/>
              </w:rPr>
              <w:t xml:space="preserve"> </w:t>
            </w:r>
            <w:r w:rsidRPr="00D41F75">
              <w:rPr>
                <w:rFonts w:ascii="Times New Roman" w:hAnsi="Times New Roman" w:cs="Times New Roman"/>
                <w:sz w:val="24"/>
                <w:szCs w:val="24"/>
              </w:rPr>
              <w:t>многообразии организмов и человеке.</w:t>
            </w:r>
            <w:r>
              <w:rPr>
                <w:rFonts w:ascii="Times New Roman" w:hAnsi="Times New Roman" w:cs="Times New Roman"/>
                <w:sz w:val="24"/>
                <w:szCs w:val="24"/>
              </w:rPr>
              <w:t xml:space="preserve"> </w:t>
            </w:r>
            <w:r w:rsidRPr="00D41F75">
              <w:rPr>
                <w:rFonts w:ascii="Times New Roman" w:hAnsi="Times New Roman" w:cs="Times New Roman"/>
                <w:sz w:val="24"/>
                <w:szCs w:val="24"/>
              </w:rPr>
              <w:t>Задания с множественным выбором</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ответов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2.5.1, 2.6.1,</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2.7.1, 2.7.2,</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30,51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28</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Обобщение и применение знаний о</w:t>
            </w:r>
            <w:r>
              <w:rPr>
                <w:rFonts w:ascii="Times New Roman" w:hAnsi="Times New Roman" w:cs="Times New Roman"/>
                <w:sz w:val="24"/>
                <w:szCs w:val="24"/>
              </w:rPr>
              <w:t xml:space="preserve"> </w:t>
            </w:r>
            <w:proofErr w:type="spellStart"/>
            <w:r w:rsidRPr="00D41F75">
              <w:rPr>
                <w:rFonts w:ascii="Times New Roman" w:hAnsi="Times New Roman" w:cs="Times New Roman"/>
                <w:sz w:val="24"/>
                <w:szCs w:val="24"/>
              </w:rPr>
              <w:t>надорганизменных</w:t>
            </w:r>
            <w:proofErr w:type="spellEnd"/>
            <w:r w:rsidRPr="00D41F75">
              <w:rPr>
                <w:rFonts w:ascii="Times New Roman" w:hAnsi="Times New Roman" w:cs="Times New Roman"/>
                <w:sz w:val="24"/>
                <w:szCs w:val="24"/>
              </w:rPr>
              <w:t xml:space="preserve"> системах и</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эволюции органического мира.</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Задания с множественным выбором</w:t>
            </w:r>
            <w:r>
              <w:rPr>
                <w:rFonts w:ascii="Times New Roman" w:hAnsi="Times New Roman" w:cs="Times New Roman"/>
                <w:sz w:val="24"/>
                <w:szCs w:val="24"/>
              </w:rPr>
              <w:t xml:space="preserve"> </w:t>
            </w:r>
            <w:r w:rsidRPr="00D41F75">
              <w:rPr>
                <w:rFonts w:ascii="Times New Roman" w:hAnsi="Times New Roman" w:cs="Times New Roman"/>
                <w:sz w:val="24"/>
                <w:szCs w:val="24"/>
              </w:rPr>
              <w:t>ответов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2.1.2, .1.5,</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2.1.6, 2.2.2,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2.6.3,2.7.2,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2.7.4, 2.9.1,</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2.9.2</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40,68</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29</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Сопоставление </w:t>
            </w:r>
            <w:proofErr w:type="gramStart"/>
            <w:r w:rsidRPr="00D41F75">
              <w:rPr>
                <w:rFonts w:ascii="Times New Roman" w:hAnsi="Times New Roman" w:cs="Times New Roman"/>
                <w:sz w:val="24"/>
                <w:szCs w:val="24"/>
              </w:rPr>
              <w:t>биологических</w:t>
            </w:r>
            <w:proofErr w:type="gramEnd"/>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объектов, процессов, явлений,</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проявляющихся на клеточно-</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организменном </w:t>
            </w:r>
            <w:proofErr w:type="gramStart"/>
            <w:r w:rsidRPr="00D41F75">
              <w:rPr>
                <w:rFonts w:ascii="Times New Roman" w:hAnsi="Times New Roman" w:cs="Times New Roman"/>
                <w:sz w:val="24"/>
                <w:szCs w:val="24"/>
              </w:rPr>
              <w:t>уровне</w:t>
            </w:r>
            <w:proofErr w:type="gramEnd"/>
            <w:r w:rsidRPr="00D41F75">
              <w:rPr>
                <w:rFonts w:ascii="Times New Roman" w:hAnsi="Times New Roman" w:cs="Times New Roman"/>
                <w:sz w:val="24"/>
                <w:szCs w:val="24"/>
              </w:rPr>
              <w:t xml:space="preserve"> организации</w:t>
            </w:r>
            <w:r>
              <w:rPr>
                <w:rFonts w:ascii="Times New Roman" w:hAnsi="Times New Roman" w:cs="Times New Roman"/>
                <w:sz w:val="24"/>
                <w:szCs w:val="24"/>
              </w:rPr>
              <w:t xml:space="preserve"> </w:t>
            </w:r>
            <w:r w:rsidRPr="00D41F75">
              <w:rPr>
                <w:rFonts w:ascii="Times New Roman" w:hAnsi="Times New Roman" w:cs="Times New Roman"/>
                <w:sz w:val="24"/>
                <w:szCs w:val="24"/>
              </w:rPr>
              <w:t>жизни.</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2.1.2, 2.1.4,</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2.1.6, 2.1.7,</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2.2.1, 2.5.1,</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2.5.2, 2.5.4,</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2.9.1</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19,92</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30</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Сопоставление особенностей строения и функционирования организмов разных царств.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2.7.1, 2.7.3,</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21,61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lastRenderedPageBreak/>
              <w:t>31</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Сопоставление особенностей строения и функционирования организма человека.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2.1.5, 2.1.6,</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2.1.8, 1.5</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12,71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32</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Сопоставление </w:t>
            </w:r>
            <w:proofErr w:type="gramStart"/>
            <w:r w:rsidRPr="00D41F75">
              <w:rPr>
                <w:rFonts w:ascii="Times New Roman" w:hAnsi="Times New Roman" w:cs="Times New Roman"/>
                <w:sz w:val="24"/>
                <w:szCs w:val="24"/>
              </w:rPr>
              <w:t>биологических</w:t>
            </w:r>
            <w:proofErr w:type="gramEnd"/>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объектов, процессов, явлений,</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proofErr w:type="gramStart"/>
            <w:r>
              <w:rPr>
                <w:rFonts w:ascii="Times New Roman" w:hAnsi="Times New Roman" w:cs="Times New Roman"/>
                <w:sz w:val="24"/>
                <w:szCs w:val="24"/>
              </w:rPr>
              <w:t>проявляющихся</w:t>
            </w:r>
            <w:proofErr w:type="gramEnd"/>
            <w:r>
              <w:rPr>
                <w:rFonts w:ascii="Times New Roman" w:hAnsi="Times New Roman" w:cs="Times New Roman"/>
                <w:sz w:val="24"/>
                <w:szCs w:val="24"/>
              </w:rPr>
              <w:t xml:space="preserve"> на </w:t>
            </w:r>
            <w:r w:rsidRPr="00D41F75">
              <w:rPr>
                <w:rFonts w:ascii="Times New Roman" w:hAnsi="Times New Roman" w:cs="Times New Roman"/>
                <w:sz w:val="24"/>
                <w:szCs w:val="24"/>
              </w:rPr>
              <w:t xml:space="preserve">популяционно-видовом и </w:t>
            </w:r>
            <w:proofErr w:type="spellStart"/>
            <w:r w:rsidRPr="00D41F75">
              <w:rPr>
                <w:rFonts w:ascii="Times New Roman" w:hAnsi="Times New Roman" w:cs="Times New Roman"/>
                <w:sz w:val="24"/>
                <w:szCs w:val="24"/>
              </w:rPr>
              <w:t>экосистемном</w:t>
            </w:r>
            <w:proofErr w:type="spellEnd"/>
            <w:r w:rsidRPr="00D41F75">
              <w:rPr>
                <w:rFonts w:ascii="Times New Roman" w:hAnsi="Times New Roman" w:cs="Times New Roman"/>
                <w:sz w:val="24"/>
                <w:szCs w:val="24"/>
              </w:rPr>
              <w:t xml:space="preserve"> уровне.</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2.7.1, 2.7.2</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48,73</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33</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Установление последовательности</w:t>
            </w:r>
            <w:r>
              <w:rPr>
                <w:rFonts w:ascii="Times New Roman" w:hAnsi="Times New Roman" w:cs="Times New Roman"/>
                <w:sz w:val="24"/>
                <w:szCs w:val="24"/>
              </w:rPr>
              <w:t xml:space="preserve"> </w:t>
            </w:r>
            <w:r w:rsidRPr="00D41F75">
              <w:rPr>
                <w:rFonts w:ascii="Times New Roman" w:hAnsi="Times New Roman" w:cs="Times New Roman"/>
                <w:sz w:val="24"/>
                <w:szCs w:val="24"/>
              </w:rPr>
              <w:t>биологических процессов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2.1.1, 2.1.2,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2.4, 2.7.3,</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2.7.4</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proofErr w:type="gramStart"/>
            <w:r w:rsidRPr="00D41F75">
              <w:rPr>
                <w:rFonts w:ascii="Times New Roman" w:eastAsia="Calibri" w:hAnsi="Times New Roman" w:cs="Times New Roman"/>
                <w:color w:val="000000"/>
                <w:sz w:val="24"/>
                <w:szCs w:val="24"/>
              </w:rPr>
              <w:t>п</w:t>
            </w:r>
            <w:proofErr w:type="gramEnd"/>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11,86</w:t>
            </w:r>
          </w:p>
        </w:tc>
      </w:tr>
      <w:tr w:rsidR="00D41F75" w:rsidRPr="00D41F75" w:rsidTr="00D41F75">
        <w:trPr>
          <w:trHeight w:val="143"/>
        </w:trPr>
        <w:tc>
          <w:tcPr>
            <w:tcW w:w="5000" w:type="pct"/>
            <w:gridSpan w:val="5"/>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color w:val="000000"/>
                <w:sz w:val="24"/>
                <w:szCs w:val="24"/>
              </w:rPr>
              <w:t>Часть 2</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34</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Применение биологических знаний в практических ситуациях (практико-ориентированное задание).</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3.1.1, 3.1.2,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3.1.3, 3.1.4,</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2.1.3, 2.1.5,</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2.1.8, 1.3.6,</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в</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15,68</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35</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Задание с изображением</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proofErr w:type="gramStart"/>
            <w:r w:rsidRPr="00D41F75">
              <w:rPr>
                <w:rFonts w:ascii="Times New Roman" w:hAnsi="Times New Roman" w:cs="Times New Roman"/>
                <w:sz w:val="24"/>
                <w:szCs w:val="24"/>
              </w:rPr>
              <w:t>биологического объекта (рисунок,</w:t>
            </w:r>
            <w:proofErr w:type="gramEnd"/>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схема, график и др.)</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2.2, 2.5, 2.6,</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2.7, 2.8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в</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3,39</w:t>
            </w:r>
          </w:p>
        </w:tc>
      </w:tr>
      <w:tr w:rsidR="00D41F75" w:rsidRPr="00D41F75" w:rsidTr="00630523">
        <w:trPr>
          <w:trHeight w:val="569"/>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36</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Задание на анализ </w:t>
            </w:r>
            <w:proofErr w:type="gramStart"/>
            <w:r w:rsidRPr="00D41F75">
              <w:rPr>
                <w:rFonts w:ascii="Times New Roman" w:hAnsi="Times New Roman" w:cs="Times New Roman"/>
                <w:sz w:val="24"/>
                <w:szCs w:val="24"/>
              </w:rPr>
              <w:t>биологической</w:t>
            </w:r>
            <w:proofErr w:type="gramEnd"/>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информации</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2.2, 2.5,</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2.6,</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2.7, 2.8</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в</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3,81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37</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630523" w:rsidP="00D41F75">
            <w:pPr>
              <w:autoSpaceDE w:val="0"/>
              <w:autoSpaceDN w:val="0"/>
              <w:adjustRightInd w:val="0"/>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Обобщение и применение знаний о </w:t>
            </w:r>
            <w:r w:rsidR="00D41F75" w:rsidRPr="00D41F75">
              <w:rPr>
                <w:rFonts w:ascii="Times New Roman" w:hAnsi="Times New Roman" w:cs="Times New Roman"/>
                <w:sz w:val="24"/>
                <w:szCs w:val="24"/>
              </w:rPr>
              <w:t>человеке и многообразии организмов.</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1.5, 2.1, 2.2,</w:t>
            </w:r>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2.6., 2.7,</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2.8, 2.9</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в</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1,69</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38</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630523" w:rsidP="00D41F75">
            <w:pPr>
              <w:autoSpaceDE w:val="0"/>
              <w:autoSpaceDN w:val="0"/>
              <w:adjustRightInd w:val="0"/>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Обобщение и применение знаний в новой ситуации об экологических закономерностях и эволюции </w:t>
            </w:r>
            <w:r w:rsidR="00D41F75" w:rsidRPr="00D41F75">
              <w:rPr>
                <w:rFonts w:ascii="Times New Roman" w:hAnsi="Times New Roman" w:cs="Times New Roman"/>
                <w:sz w:val="24"/>
                <w:szCs w:val="24"/>
              </w:rPr>
              <w:t>органического мира.</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2.1, 2.2, 2.6,</w:t>
            </w:r>
          </w:p>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2.7, 2.8, 2.9</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в</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5,51</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39</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Решение задач по цитологии </w:t>
            </w:r>
            <w:proofErr w:type="gramStart"/>
            <w:r w:rsidRPr="00D41F75">
              <w:rPr>
                <w:rFonts w:ascii="Times New Roman" w:hAnsi="Times New Roman" w:cs="Times New Roman"/>
                <w:sz w:val="24"/>
                <w:szCs w:val="24"/>
              </w:rPr>
              <w:t>на</w:t>
            </w:r>
            <w:proofErr w:type="gramEnd"/>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применение знаний в новой ситуации.</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в</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7,63</w:t>
            </w:r>
          </w:p>
        </w:tc>
      </w:tr>
      <w:tr w:rsidR="00D41F75" w:rsidRPr="00D41F75" w:rsidTr="00D41F75">
        <w:trPr>
          <w:trHeight w:val="481"/>
        </w:trPr>
        <w:tc>
          <w:tcPr>
            <w:tcW w:w="575" w:type="pct"/>
            <w:tcBorders>
              <w:top w:val="single" w:sz="8" w:space="0" w:color="000000"/>
              <w:left w:val="single" w:sz="8" w:space="0" w:color="000000"/>
              <w:bottom w:val="single" w:sz="8" w:space="0" w:color="000000"/>
              <w:right w:val="single" w:sz="8" w:space="0" w:color="000000"/>
            </w:tcBorders>
            <w:hideMark/>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40</w:t>
            </w:r>
          </w:p>
        </w:tc>
        <w:tc>
          <w:tcPr>
            <w:tcW w:w="1926"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 xml:space="preserve">Решение задач по генетике </w:t>
            </w:r>
            <w:proofErr w:type="gramStart"/>
            <w:r w:rsidRPr="00D41F75">
              <w:rPr>
                <w:rFonts w:ascii="Times New Roman" w:hAnsi="Times New Roman" w:cs="Times New Roman"/>
                <w:sz w:val="24"/>
                <w:szCs w:val="24"/>
              </w:rPr>
              <w:t>на</w:t>
            </w:r>
            <w:proofErr w:type="gramEnd"/>
          </w:p>
          <w:p w:rsidR="00D41F75" w:rsidRPr="00D41F75" w:rsidRDefault="00D41F75" w:rsidP="00D41F75">
            <w:pPr>
              <w:autoSpaceDE w:val="0"/>
              <w:autoSpaceDN w:val="0"/>
              <w:adjustRightInd w:val="0"/>
              <w:spacing w:after="0" w:line="240" w:lineRule="exact"/>
              <w:rPr>
                <w:rFonts w:ascii="Times New Roman" w:hAnsi="Times New Roman" w:cs="Times New Roman"/>
                <w:sz w:val="24"/>
                <w:szCs w:val="24"/>
              </w:rPr>
            </w:pPr>
            <w:r w:rsidRPr="00D41F75">
              <w:rPr>
                <w:rFonts w:ascii="Times New Roman" w:hAnsi="Times New Roman" w:cs="Times New Roman"/>
                <w:sz w:val="24"/>
                <w:szCs w:val="24"/>
              </w:rPr>
              <w:t>применение знаний в новой ситуации.</w:t>
            </w:r>
          </w:p>
        </w:tc>
        <w:tc>
          <w:tcPr>
            <w:tcW w:w="817"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rPr>
                <w:rFonts w:ascii="Times New Roman" w:eastAsia="Calibri" w:hAnsi="Times New Roman" w:cs="Times New Roman"/>
                <w:color w:val="000000"/>
                <w:sz w:val="24"/>
                <w:szCs w:val="24"/>
              </w:rPr>
            </w:pPr>
            <w:r w:rsidRPr="00D41F75">
              <w:rPr>
                <w:rFonts w:ascii="Times New Roman" w:hAnsi="Times New Roman" w:cs="Times New Roman"/>
                <w:sz w:val="24"/>
                <w:szCs w:val="24"/>
              </w:rPr>
              <w:t>2.3</w:t>
            </w:r>
          </w:p>
        </w:tc>
        <w:tc>
          <w:tcPr>
            <w:tcW w:w="748"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autoSpaceDE w:val="0"/>
              <w:autoSpaceDN w:val="0"/>
              <w:adjustRightInd w:val="0"/>
              <w:spacing w:after="0" w:line="240" w:lineRule="exact"/>
              <w:ind w:firstLine="67"/>
              <w:rPr>
                <w:rFonts w:ascii="Times New Roman" w:eastAsia="Calibri" w:hAnsi="Times New Roman" w:cs="Times New Roman"/>
                <w:color w:val="000000"/>
                <w:sz w:val="24"/>
                <w:szCs w:val="24"/>
              </w:rPr>
            </w:pPr>
            <w:r w:rsidRPr="00D41F75">
              <w:rPr>
                <w:rFonts w:ascii="Times New Roman" w:eastAsia="Calibri" w:hAnsi="Times New Roman" w:cs="Times New Roman"/>
                <w:color w:val="000000"/>
                <w:sz w:val="24"/>
                <w:szCs w:val="24"/>
              </w:rPr>
              <w:t>в</w:t>
            </w:r>
          </w:p>
        </w:tc>
        <w:tc>
          <w:tcPr>
            <w:tcW w:w="935" w:type="pct"/>
            <w:tcBorders>
              <w:top w:val="single" w:sz="8" w:space="0" w:color="000000"/>
              <w:left w:val="single" w:sz="8" w:space="0" w:color="000000"/>
              <w:bottom w:val="single" w:sz="8" w:space="0" w:color="000000"/>
              <w:right w:val="single" w:sz="8" w:space="0" w:color="000000"/>
            </w:tcBorders>
          </w:tcPr>
          <w:p w:rsidR="00D41F75" w:rsidRPr="00D41F75" w:rsidRDefault="00D41F75" w:rsidP="00D41F75">
            <w:pPr>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14,41</w:t>
            </w:r>
          </w:p>
        </w:tc>
      </w:tr>
    </w:tbl>
    <w:p w:rsidR="00D41F75" w:rsidRPr="0084177F" w:rsidRDefault="00D41F75" w:rsidP="00CB6EA9">
      <w:pPr>
        <w:autoSpaceDE w:val="0"/>
        <w:autoSpaceDN w:val="0"/>
        <w:adjustRightInd w:val="0"/>
        <w:spacing w:after="0" w:line="240" w:lineRule="auto"/>
        <w:jc w:val="both"/>
        <w:rPr>
          <w:rFonts w:ascii="Times New Roman" w:hAnsi="Times New Roman" w:cs="Times New Roman"/>
          <w:bCs/>
          <w:sz w:val="28"/>
          <w:szCs w:val="28"/>
        </w:rPr>
      </w:pPr>
      <w:r w:rsidRPr="0084177F">
        <w:rPr>
          <w:rFonts w:ascii="Times New Roman" w:hAnsi="Times New Roman" w:cs="Times New Roman"/>
          <w:bCs/>
          <w:sz w:val="28"/>
          <w:szCs w:val="28"/>
        </w:rPr>
        <w:t>Ниже приводится кодификатор знаний и умений:</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b/>
          <w:bCs/>
          <w:sz w:val="28"/>
          <w:szCs w:val="28"/>
        </w:rPr>
        <w:t xml:space="preserve">1. </w:t>
      </w:r>
      <w:r w:rsidRPr="0084177F">
        <w:rPr>
          <w:rFonts w:ascii="Times New Roman" w:hAnsi="Times New Roman" w:cs="Times New Roman"/>
          <w:sz w:val="28"/>
          <w:szCs w:val="28"/>
        </w:rPr>
        <w:t>Знать и понимать:</w:t>
      </w:r>
    </w:p>
    <w:p w:rsidR="00D41F75" w:rsidRPr="0084177F" w:rsidRDefault="00D41F75" w:rsidP="00D41F75">
      <w:pPr>
        <w:tabs>
          <w:tab w:val="left" w:pos="567"/>
          <w:tab w:val="left" w:pos="709"/>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1.1. </w:t>
      </w:r>
      <w:r w:rsidR="00CB6EA9">
        <w:rPr>
          <w:rFonts w:ascii="Times New Roman" w:hAnsi="Times New Roman" w:cs="Times New Roman"/>
          <w:b/>
          <w:bCs/>
          <w:sz w:val="28"/>
          <w:szCs w:val="28"/>
        </w:rPr>
        <w:t>О</w:t>
      </w:r>
      <w:r w:rsidRPr="00D41F75">
        <w:rPr>
          <w:rFonts w:ascii="Times New Roman" w:hAnsi="Times New Roman" w:cs="Times New Roman"/>
          <w:b/>
          <w:bCs/>
          <w:sz w:val="28"/>
          <w:szCs w:val="28"/>
        </w:rPr>
        <w:t>сновные положения биологических законов, теорий, закономерностей, правил, гипотез</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1.1.1. основные положения биологических теорий (клеточная; хромосомная; синтетическая теория эволюции, антропогенеза)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 xml:space="preserve">1.1.2. основные положения учений (о путях и направлениях эволюции; </w:t>
      </w:r>
      <w:r w:rsidR="00CB6EA9">
        <w:rPr>
          <w:rFonts w:ascii="Times New Roman" w:hAnsi="Times New Roman" w:cs="Times New Roman"/>
          <w:sz w:val="28"/>
          <w:szCs w:val="28"/>
        </w:rPr>
        <w:t xml:space="preserve">    </w:t>
      </w:r>
      <w:r w:rsidRPr="0084177F">
        <w:rPr>
          <w:rFonts w:ascii="Times New Roman" w:hAnsi="Times New Roman" w:cs="Times New Roman"/>
          <w:sz w:val="28"/>
          <w:szCs w:val="28"/>
        </w:rPr>
        <w:t>Н.И. Вавилова о центрах многообразия и происхождения культурных растений; В.И. Вернадского о биосфере)</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1.1.3. сущность законов (Г.</w:t>
      </w:r>
      <w:r w:rsidR="00CB6EA9">
        <w:rPr>
          <w:rFonts w:ascii="Times New Roman" w:hAnsi="Times New Roman" w:cs="Times New Roman"/>
          <w:sz w:val="28"/>
          <w:szCs w:val="28"/>
        </w:rPr>
        <w:t xml:space="preserve"> </w:t>
      </w:r>
      <w:r w:rsidRPr="0084177F">
        <w:rPr>
          <w:rFonts w:ascii="Times New Roman" w:hAnsi="Times New Roman" w:cs="Times New Roman"/>
          <w:sz w:val="28"/>
          <w:szCs w:val="28"/>
        </w:rPr>
        <w:t xml:space="preserve">Менделя; сцепленного наследования </w:t>
      </w:r>
      <w:proofErr w:type="spellStart"/>
      <w:r w:rsidRPr="0084177F">
        <w:rPr>
          <w:rFonts w:ascii="Times New Roman" w:hAnsi="Times New Roman" w:cs="Times New Roman"/>
          <w:sz w:val="28"/>
          <w:szCs w:val="28"/>
        </w:rPr>
        <w:t>Т.Моргана</w:t>
      </w:r>
      <w:proofErr w:type="spellEnd"/>
      <w:r w:rsidRPr="0084177F">
        <w:rPr>
          <w:rFonts w:ascii="Times New Roman" w:hAnsi="Times New Roman" w:cs="Times New Roman"/>
          <w:sz w:val="28"/>
          <w:szCs w:val="28"/>
        </w:rPr>
        <w:t>; гомологических рядов в наследственной изменчивости; зародышевого сходства; биогенетического)</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lastRenderedPageBreak/>
        <w:t>1.1.4. сущность закономерностей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Г.</w:t>
      </w:r>
      <w:r w:rsidR="00CB6EA9">
        <w:rPr>
          <w:rFonts w:ascii="Times New Roman" w:hAnsi="Times New Roman" w:cs="Times New Roman"/>
          <w:sz w:val="28"/>
          <w:szCs w:val="28"/>
        </w:rPr>
        <w:t xml:space="preserve"> </w:t>
      </w:r>
      <w:r w:rsidRPr="0084177F">
        <w:rPr>
          <w:rFonts w:ascii="Times New Roman" w:hAnsi="Times New Roman" w:cs="Times New Roman"/>
          <w:sz w:val="28"/>
          <w:szCs w:val="28"/>
        </w:rPr>
        <w:t>Менделя; экологической пирамиды)</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1.1.5. сущность гипотез (чистоты гамет, происхождения жизни, происхождения человека)</w:t>
      </w:r>
      <w:r w:rsidR="00CB6EA9">
        <w:rPr>
          <w:rFonts w:ascii="Times New Roman" w:hAnsi="Times New Roman" w:cs="Times New Roman"/>
          <w:sz w:val="28"/>
          <w:szCs w:val="28"/>
        </w:rPr>
        <w:t>.</w:t>
      </w:r>
    </w:p>
    <w:p w:rsidR="00D41F75" w:rsidRPr="0084177F" w:rsidRDefault="00CB6EA9"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1.2. С</w:t>
      </w:r>
      <w:r w:rsidR="00D41F75" w:rsidRPr="0084177F">
        <w:rPr>
          <w:rFonts w:ascii="Times New Roman" w:hAnsi="Times New Roman" w:cs="Times New Roman"/>
          <w:b/>
          <w:bCs/>
          <w:sz w:val="28"/>
          <w:szCs w:val="28"/>
        </w:rPr>
        <w:t>троение и признаки биологических объектов</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1.2.1. клеток прокариот и эукариот: химический состав и строение органоидов</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1.2.2. генов, хромосом, гамет</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1.2.3. вирусов, одноклеточных и многоклеточных организмов царств живой природы (растений, животных, грибов и бактерий), человека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 xml:space="preserve">1.2.4. вида, популяций; экосистем и </w:t>
      </w:r>
      <w:proofErr w:type="spellStart"/>
      <w:r w:rsidRPr="0084177F">
        <w:rPr>
          <w:rFonts w:ascii="Times New Roman" w:hAnsi="Times New Roman" w:cs="Times New Roman"/>
          <w:sz w:val="28"/>
          <w:szCs w:val="28"/>
        </w:rPr>
        <w:t>агроэкосистем</w:t>
      </w:r>
      <w:proofErr w:type="spellEnd"/>
      <w:r w:rsidRPr="0084177F">
        <w:rPr>
          <w:rFonts w:ascii="Times New Roman" w:hAnsi="Times New Roman" w:cs="Times New Roman"/>
          <w:sz w:val="28"/>
          <w:szCs w:val="28"/>
        </w:rPr>
        <w:t>; биосферы</w:t>
      </w:r>
      <w:r w:rsidR="00CB6EA9">
        <w:rPr>
          <w:rFonts w:ascii="Times New Roman" w:hAnsi="Times New Roman" w:cs="Times New Roman"/>
          <w:sz w:val="28"/>
          <w:szCs w:val="28"/>
        </w:rPr>
        <w:t>.</w:t>
      </w:r>
    </w:p>
    <w:p w:rsidR="00D41F75" w:rsidRPr="0084177F" w:rsidRDefault="00CB6EA9"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1.3. С</w:t>
      </w:r>
      <w:r w:rsidR="00D41F75" w:rsidRPr="0084177F">
        <w:rPr>
          <w:rFonts w:ascii="Times New Roman" w:hAnsi="Times New Roman" w:cs="Times New Roman"/>
          <w:b/>
          <w:bCs/>
          <w:sz w:val="28"/>
          <w:szCs w:val="28"/>
        </w:rPr>
        <w:t>ущность биологических процессов и явлений</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proofErr w:type="gramStart"/>
      <w:r w:rsidRPr="0084177F">
        <w:rPr>
          <w:rFonts w:ascii="Times New Roman" w:hAnsi="Times New Roman" w:cs="Times New Roman"/>
          <w:sz w:val="28"/>
          <w:szCs w:val="28"/>
        </w:rPr>
        <w:t>1.3.1. обмен веществ и превращения энергии в клетке и организме, фотосинтез, пластический и энергетический обмен, питание, дыхание, брожение, хемосинтез, выделение, транспорт веществ, раздражимость, рост</w:t>
      </w:r>
      <w:r w:rsidR="00CB6EA9">
        <w:rPr>
          <w:rFonts w:ascii="Times New Roman" w:hAnsi="Times New Roman" w:cs="Times New Roman"/>
          <w:sz w:val="28"/>
          <w:szCs w:val="28"/>
        </w:rPr>
        <w:t>;</w:t>
      </w:r>
      <w:proofErr w:type="gramEnd"/>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1.3.2. митоз, мейоз, развитие гамет у цветковых растений и позвоночных животных</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1.3.3. оплодотворение у цветковых растений и позвоночных животных; развитие и размножение, индивидуальное развитие организма (онтогенез)</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 xml:space="preserve">1.3.4. взаимодействие генов, получение гетерозиса, </w:t>
      </w:r>
      <w:proofErr w:type="spellStart"/>
      <w:r w:rsidRPr="0084177F">
        <w:rPr>
          <w:rFonts w:ascii="Times New Roman" w:hAnsi="Times New Roman" w:cs="Times New Roman"/>
          <w:sz w:val="28"/>
          <w:szCs w:val="28"/>
        </w:rPr>
        <w:t>полиплоидов</w:t>
      </w:r>
      <w:proofErr w:type="spellEnd"/>
      <w:r w:rsidRPr="0084177F">
        <w:rPr>
          <w:rFonts w:ascii="Times New Roman" w:hAnsi="Times New Roman" w:cs="Times New Roman"/>
          <w:sz w:val="28"/>
          <w:szCs w:val="28"/>
        </w:rPr>
        <w:t>, отдаленных</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гибридов, действие искусственного отбора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1.3.5. действие движущего и стабилизирующего отбора, географическое и экологическое видообразование, влияние элементарных факторов эволюции на генофонд популяции, формирование приспособленности к среде обитания</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1.3.6. круговорот веществ и превращения энергии в экосистемах и биосфере,</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эволюция биосферы</w:t>
      </w:r>
      <w:r w:rsidR="00CB6EA9">
        <w:rPr>
          <w:rFonts w:ascii="Times New Roman" w:hAnsi="Times New Roman" w:cs="Times New Roman"/>
          <w:sz w:val="28"/>
          <w:szCs w:val="28"/>
        </w:rPr>
        <w:t>.</w:t>
      </w:r>
    </w:p>
    <w:p w:rsidR="00D41F75" w:rsidRPr="0084177F" w:rsidRDefault="00CB6EA9" w:rsidP="00D41F7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1.4. </w:t>
      </w:r>
      <w:proofErr w:type="gramStart"/>
      <w:r>
        <w:rPr>
          <w:rFonts w:ascii="Times New Roman" w:hAnsi="Times New Roman" w:cs="Times New Roman"/>
          <w:b/>
          <w:bCs/>
          <w:sz w:val="28"/>
          <w:szCs w:val="28"/>
        </w:rPr>
        <w:t>С</w:t>
      </w:r>
      <w:r w:rsidR="00D41F75" w:rsidRPr="0084177F">
        <w:rPr>
          <w:rFonts w:ascii="Times New Roman" w:hAnsi="Times New Roman" w:cs="Times New Roman"/>
          <w:b/>
          <w:bCs/>
          <w:sz w:val="28"/>
          <w:szCs w:val="28"/>
        </w:rPr>
        <w:t xml:space="preserve">овременную биологическую терминологию и символику </w:t>
      </w:r>
      <w:r w:rsidR="00D41F75" w:rsidRPr="0084177F">
        <w:rPr>
          <w:rFonts w:ascii="Times New Roman" w:hAnsi="Times New Roman" w:cs="Times New Roman"/>
          <w:sz w:val="28"/>
          <w:szCs w:val="28"/>
        </w:rPr>
        <w:t>по цитологии, генетике, селекции, биотехнологии, онтогенезу, систематике, экологии, эволюции</w:t>
      </w:r>
      <w:r>
        <w:rPr>
          <w:rFonts w:ascii="Times New Roman" w:hAnsi="Times New Roman" w:cs="Times New Roman"/>
          <w:sz w:val="28"/>
          <w:szCs w:val="28"/>
        </w:rPr>
        <w:t>.</w:t>
      </w:r>
      <w:proofErr w:type="gramEnd"/>
    </w:p>
    <w:p w:rsidR="00D41F75" w:rsidRPr="0084177F" w:rsidRDefault="00CB6EA9" w:rsidP="00D41F7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1.5. О</w:t>
      </w:r>
      <w:r w:rsidR="00D41F75" w:rsidRPr="0084177F">
        <w:rPr>
          <w:rFonts w:ascii="Times New Roman" w:hAnsi="Times New Roman" w:cs="Times New Roman"/>
          <w:b/>
          <w:bCs/>
          <w:sz w:val="28"/>
          <w:szCs w:val="28"/>
        </w:rPr>
        <w:t>собенности организма человека</w:t>
      </w:r>
      <w:r w:rsidR="00D41F75" w:rsidRPr="0084177F">
        <w:rPr>
          <w:rFonts w:ascii="Times New Roman" w:hAnsi="Times New Roman" w:cs="Times New Roman"/>
          <w:sz w:val="28"/>
          <w:szCs w:val="28"/>
        </w:rPr>
        <w:t>, его строения, жизнедеятельности, высшей нервной деятельности и поведения</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b/>
          <w:bCs/>
          <w:sz w:val="28"/>
          <w:szCs w:val="28"/>
        </w:rPr>
        <w:t xml:space="preserve">2. </w:t>
      </w:r>
      <w:r w:rsidRPr="0084177F">
        <w:rPr>
          <w:rFonts w:ascii="Times New Roman" w:hAnsi="Times New Roman" w:cs="Times New Roman"/>
          <w:sz w:val="28"/>
          <w:szCs w:val="28"/>
        </w:rPr>
        <w:t>Уметь:</w:t>
      </w:r>
    </w:p>
    <w:p w:rsidR="00D41F75" w:rsidRPr="0084177F" w:rsidRDefault="00D41F75" w:rsidP="00D41F75">
      <w:pPr>
        <w:autoSpaceDE w:val="0"/>
        <w:autoSpaceDN w:val="0"/>
        <w:adjustRightInd w:val="0"/>
        <w:spacing w:after="0" w:line="240" w:lineRule="auto"/>
        <w:jc w:val="both"/>
        <w:rPr>
          <w:rFonts w:ascii="Times New Roman" w:hAnsi="Times New Roman" w:cs="Times New Roman"/>
          <w:b/>
          <w:bCs/>
          <w:sz w:val="28"/>
          <w:szCs w:val="28"/>
        </w:rPr>
      </w:pPr>
      <w:r w:rsidRPr="0084177F">
        <w:rPr>
          <w:rFonts w:ascii="Times New Roman" w:hAnsi="Times New Roman" w:cs="Times New Roman"/>
          <w:b/>
          <w:bCs/>
          <w:sz w:val="28"/>
          <w:szCs w:val="28"/>
        </w:rPr>
        <w:t>2.1. объяснять</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2.1.1. роль биологических теорий, законов, принципов, гипотез в формировании современной естественнонаучной картины мира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2.1.2. единство живой и неживой природы, родство, общность происхождения живых организмов, эволюцию растений и животных, используя биологические теории, законы и правила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 xml:space="preserve">2.1.3. отрицательное влияние алкоголя, никотина, наркотических веществ </w:t>
      </w:r>
      <w:proofErr w:type="gramStart"/>
      <w:r w:rsidRPr="0084177F">
        <w:rPr>
          <w:rFonts w:ascii="Times New Roman" w:hAnsi="Times New Roman" w:cs="Times New Roman"/>
          <w:sz w:val="28"/>
          <w:szCs w:val="28"/>
        </w:rPr>
        <w:t>на</w:t>
      </w:r>
      <w:proofErr w:type="gramEnd"/>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развитие зародыша человека; влияние мутагенов на организм человека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2.1.4. причины наследственных и ненаследственных изменений, наследственных заболеваний, генных и хромосомных мутаций</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lastRenderedPageBreak/>
        <w:t xml:space="preserve">2.1.5. взаимосвязи организмов, человека и окружающей среды; причины устойчивости, </w:t>
      </w:r>
      <w:proofErr w:type="spellStart"/>
      <w:r w:rsidRPr="0084177F">
        <w:rPr>
          <w:rFonts w:ascii="Times New Roman" w:hAnsi="Times New Roman" w:cs="Times New Roman"/>
          <w:sz w:val="28"/>
          <w:szCs w:val="28"/>
        </w:rPr>
        <w:t>саморегуляции</w:t>
      </w:r>
      <w:proofErr w:type="spellEnd"/>
      <w:r w:rsidRPr="0084177F">
        <w:rPr>
          <w:rFonts w:ascii="Times New Roman" w:hAnsi="Times New Roman" w:cs="Times New Roman"/>
          <w:sz w:val="28"/>
          <w:szCs w:val="28"/>
        </w:rPr>
        <w:t>, саморазвития и смены экосистем; необходимость сохранения многообразия видов, защиты окружающей среды</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2.1.6. причины эволюции видов, человека, биосферы, единства человеческих рас</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2.1.7. место и роль человека в природе; родство человека с млекопитающими</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животными, роль различных организмов в жизни человека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2.1.8. зависимость здоровья человека от состояния окружающей среды; проявление наследственных заболеваний, иммунитета у человека; роль гормонов и витаминов в организме</w:t>
      </w:r>
      <w:r w:rsidR="00CB6EA9">
        <w:rPr>
          <w:rFonts w:ascii="Times New Roman" w:hAnsi="Times New Roman" w:cs="Times New Roman"/>
          <w:sz w:val="28"/>
          <w:szCs w:val="28"/>
        </w:rPr>
        <w:t>.</w:t>
      </w:r>
    </w:p>
    <w:p w:rsidR="00D41F75" w:rsidRPr="0084177F" w:rsidRDefault="00CB6EA9"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2.2. У</w:t>
      </w:r>
      <w:r w:rsidR="00D41F75" w:rsidRPr="0084177F">
        <w:rPr>
          <w:rFonts w:ascii="Times New Roman" w:hAnsi="Times New Roman" w:cs="Times New Roman"/>
          <w:b/>
          <w:bCs/>
          <w:sz w:val="28"/>
          <w:szCs w:val="28"/>
        </w:rPr>
        <w:t>станавливать взаимосвязи</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 xml:space="preserve">2.2.1. строения и функций молекул, органоидов клетки; пластического и энергетического обмена; световых и </w:t>
      </w:r>
      <w:proofErr w:type="spellStart"/>
      <w:r w:rsidRPr="0084177F">
        <w:rPr>
          <w:rFonts w:ascii="Times New Roman" w:hAnsi="Times New Roman" w:cs="Times New Roman"/>
          <w:sz w:val="28"/>
          <w:szCs w:val="28"/>
        </w:rPr>
        <w:t>темновых</w:t>
      </w:r>
      <w:proofErr w:type="spellEnd"/>
      <w:r w:rsidRPr="0084177F">
        <w:rPr>
          <w:rFonts w:ascii="Times New Roman" w:hAnsi="Times New Roman" w:cs="Times New Roman"/>
          <w:sz w:val="28"/>
          <w:szCs w:val="28"/>
        </w:rPr>
        <w:t xml:space="preserve"> реакций фотосинтеза</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2.2.2. движущих сил эволюции; путей и направлений эволюции</w:t>
      </w:r>
      <w:r w:rsidR="00CB6EA9">
        <w:rPr>
          <w:rFonts w:ascii="Times New Roman" w:hAnsi="Times New Roman" w:cs="Times New Roman"/>
          <w:sz w:val="28"/>
          <w:szCs w:val="28"/>
        </w:rPr>
        <w:t>.</w:t>
      </w:r>
    </w:p>
    <w:p w:rsidR="00D41F75" w:rsidRPr="0084177F" w:rsidRDefault="00CB6EA9"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2.3. Р</w:t>
      </w:r>
      <w:r w:rsidR="00D41F75" w:rsidRPr="0084177F">
        <w:rPr>
          <w:rFonts w:ascii="Times New Roman" w:hAnsi="Times New Roman" w:cs="Times New Roman"/>
          <w:b/>
          <w:bCs/>
          <w:sz w:val="28"/>
          <w:szCs w:val="28"/>
        </w:rPr>
        <w:t>ешать</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задачи разной сложности по цитологии, генетике (составлять схемы скрещивания), экологии, эволюции</w:t>
      </w:r>
      <w:r w:rsidR="00CB6EA9">
        <w:rPr>
          <w:rFonts w:ascii="Times New Roman" w:hAnsi="Times New Roman" w:cs="Times New Roman"/>
          <w:sz w:val="28"/>
          <w:szCs w:val="28"/>
        </w:rPr>
        <w:t>.</w:t>
      </w:r>
    </w:p>
    <w:p w:rsidR="00D41F75" w:rsidRPr="0084177F" w:rsidRDefault="00CB6EA9"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2.4. С</w:t>
      </w:r>
      <w:r w:rsidR="00D41F75" w:rsidRPr="0084177F">
        <w:rPr>
          <w:rFonts w:ascii="Times New Roman" w:hAnsi="Times New Roman" w:cs="Times New Roman"/>
          <w:b/>
          <w:bCs/>
          <w:sz w:val="28"/>
          <w:szCs w:val="28"/>
        </w:rPr>
        <w:t>оставлять схемы</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переноса веществ и энергии в экосистемах (цепи питания</w:t>
      </w:r>
      <w:r w:rsidR="00CB6EA9">
        <w:rPr>
          <w:rFonts w:ascii="Times New Roman" w:hAnsi="Times New Roman" w:cs="Times New Roman"/>
          <w:sz w:val="28"/>
          <w:szCs w:val="28"/>
        </w:rPr>
        <w:t>, пищевые сети).</w:t>
      </w:r>
    </w:p>
    <w:p w:rsidR="00D41F75" w:rsidRPr="0084177F" w:rsidRDefault="00CB6EA9"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2.5. Р</w:t>
      </w:r>
      <w:r w:rsidR="00D41F75" w:rsidRPr="0084177F">
        <w:rPr>
          <w:rFonts w:ascii="Times New Roman" w:hAnsi="Times New Roman" w:cs="Times New Roman"/>
          <w:b/>
          <w:bCs/>
          <w:sz w:val="28"/>
          <w:szCs w:val="28"/>
        </w:rPr>
        <w:t>аспознавать и описывать</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2.5.1. клетки растений и животных</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2.5.2. особей вида по морфологическому критерию</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2.5.3. биологические объекты по их изображению</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 xml:space="preserve">2.5.4. экосистемы и </w:t>
      </w:r>
      <w:proofErr w:type="spellStart"/>
      <w:r w:rsidRPr="0084177F">
        <w:rPr>
          <w:rFonts w:ascii="Times New Roman" w:hAnsi="Times New Roman" w:cs="Times New Roman"/>
          <w:sz w:val="28"/>
          <w:szCs w:val="28"/>
        </w:rPr>
        <w:t>агроэкосистемы</w:t>
      </w:r>
      <w:proofErr w:type="spellEnd"/>
      <w:r w:rsidR="00CB6EA9">
        <w:rPr>
          <w:rFonts w:ascii="Times New Roman" w:hAnsi="Times New Roman" w:cs="Times New Roman"/>
          <w:sz w:val="28"/>
          <w:szCs w:val="28"/>
        </w:rPr>
        <w:t>.</w:t>
      </w:r>
    </w:p>
    <w:p w:rsidR="00D41F75" w:rsidRPr="0084177F" w:rsidRDefault="00CB6EA9"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2.6. В</w:t>
      </w:r>
      <w:r w:rsidR="00D41F75" w:rsidRPr="0084177F">
        <w:rPr>
          <w:rFonts w:ascii="Times New Roman" w:hAnsi="Times New Roman" w:cs="Times New Roman"/>
          <w:b/>
          <w:bCs/>
          <w:sz w:val="28"/>
          <w:szCs w:val="28"/>
        </w:rPr>
        <w:t>ыявлять</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2.6.1. отличительные признаки отдельных организмов</w:t>
      </w:r>
      <w:r w:rsidR="00CB6EA9">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2.6.2. приспособления у организмов к среде обитания, ароморфозы и идиоадаптации у растений и животных</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2.6.3. абиотические и биотические компоненты экосистем, взаимосвязи организмов в экосистеме, антропогенные изменения в экосистемах</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2.6.4. источники мутагенов в окружающей среде (косвенно)</w:t>
      </w:r>
      <w:r w:rsidR="00C903DF">
        <w:rPr>
          <w:rFonts w:ascii="Times New Roman" w:hAnsi="Times New Roman" w:cs="Times New Roman"/>
          <w:sz w:val="28"/>
          <w:szCs w:val="28"/>
        </w:rPr>
        <w:t>.</w:t>
      </w:r>
    </w:p>
    <w:p w:rsidR="00D41F75" w:rsidRPr="0084177F" w:rsidRDefault="00C903DF"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2.7. С</w:t>
      </w:r>
      <w:r w:rsidR="00D41F75" w:rsidRPr="0084177F">
        <w:rPr>
          <w:rFonts w:ascii="Times New Roman" w:hAnsi="Times New Roman" w:cs="Times New Roman"/>
          <w:b/>
          <w:bCs/>
          <w:sz w:val="28"/>
          <w:szCs w:val="28"/>
        </w:rPr>
        <w:t xml:space="preserve">равнивать </w:t>
      </w:r>
      <w:r w:rsidR="00D41F75" w:rsidRPr="0084177F">
        <w:rPr>
          <w:rFonts w:ascii="Times New Roman" w:hAnsi="Times New Roman" w:cs="Times New Roman"/>
          <w:sz w:val="28"/>
          <w:szCs w:val="28"/>
        </w:rPr>
        <w:t>(</w:t>
      </w:r>
      <w:r w:rsidR="00D41F75" w:rsidRPr="0084177F">
        <w:rPr>
          <w:rFonts w:ascii="Times New Roman" w:hAnsi="Times New Roman" w:cs="Times New Roman"/>
          <w:b/>
          <w:bCs/>
          <w:sz w:val="28"/>
          <w:szCs w:val="28"/>
        </w:rPr>
        <w:t>и делать выводы на основе сравнения)</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 xml:space="preserve">2.7.1. биологические объекты (клетки, ткани, органы и системы органов, организмы растений, животных, грибов и бактерий, экосистемы и </w:t>
      </w:r>
      <w:proofErr w:type="spellStart"/>
      <w:r w:rsidRPr="0084177F">
        <w:rPr>
          <w:rFonts w:ascii="Times New Roman" w:hAnsi="Times New Roman" w:cs="Times New Roman"/>
          <w:sz w:val="28"/>
          <w:szCs w:val="28"/>
        </w:rPr>
        <w:t>агроэкосистемы</w:t>
      </w:r>
      <w:proofErr w:type="spellEnd"/>
      <w:r w:rsidRPr="0084177F">
        <w:rPr>
          <w:rFonts w:ascii="Times New Roman" w:hAnsi="Times New Roman" w:cs="Times New Roman"/>
          <w:sz w:val="28"/>
          <w:szCs w:val="28"/>
        </w:rPr>
        <w:t>)</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2.7.2. процессы и явления (обмен веществ у растений, животных, человека, пластический и энергетический обмен; фотосинтез и хемосинтез)</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2.7.3. митоз и мейоз; бесполое и половое размножение; оплодотворение у растений и животных; внешнее и внутреннее оплодотворение</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2.7.4. формы естественного отбора; искусственный и естественный отбор; способы видообразования; макр</w:t>
      </w:r>
      <w:proofErr w:type="gramStart"/>
      <w:r w:rsidRPr="0084177F">
        <w:rPr>
          <w:rFonts w:ascii="Times New Roman" w:hAnsi="Times New Roman" w:cs="Times New Roman"/>
          <w:sz w:val="28"/>
          <w:szCs w:val="28"/>
        </w:rPr>
        <w:t>о-</w:t>
      </w:r>
      <w:proofErr w:type="gramEnd"/>
      <w:r w:rsidRPr="0084177F">
        <w:rPr>
          <w:rFonts w:ascii="Times New Roman" w:hAnsi="Times New Roman" w:cs="Times New Roman"/>
          <w:sz w:val="28"/>
          <w:szCs w:val="28"/>
        </w:rPr>
        <w:t xml:space="preserve"> и </w:t>
      </w:r>
      <w:proofErr w:type="spellStart"/>
      <w:r w:rsidRPr="0084177F">
        <w:rPr>
          <w:rFonts w:ascii="Times New Roman" w:hAnsi="Times New Roman" w:cs="Times New Roman"/>
          <w:sz w:val="28"/>
          <w:szCs w:val="28"/>
        </w:rPr>
        <w:t>микроэволюцию</w:t>
      </w:r>
      <w:proofErr w:type="spellEnd"/>
      <w:r w:rsidRPr="0084177F">
        <w:rPr>
          <w:rFonts w:ascii="Times New Roman" w:hAnsi="Times New Roman" w:cs="Times New Roman"/>
          <w:sz w:val="28"/>
          <w:szCs w:val="28"/>
        </w:rPr>
        <w:t>; пути и направления эволюции</w:t>
      </w:r>
      <w:r w:rsidR="00C903DF">
        <w:rPr>
          <w:rFonts w:ascii="Times New Roman" w:hAnsi="Times New Roman" w:cs="Times New Roman"/>
          <w:sz w:val="28"/>
          <w:szCs w:val="28"/>
        </w:rPr>
        <w:t>.</w:t>
      </w:r>
    </w:p>
    <w:p w:rsidR="00D41F75" w:rsidRPr="0084177F" w:rsidRDefault="00C903DF"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2.8. О</w:t>
      </w:r>
      <w:r w:rsidR="00D41F75" w:rsidRPr="0084177F">
        <w:rPr>
          <w:rFonts w:ascii="Times New Roman" w:hAnsi="Times New Roman" w:cs="Times New Roman"/>
          <w:b/>
          <w:bCs/>
          <w:sz w:val="28"/>
          <w:szCs w:val="28"/>
        </w:rPr>
        <w:t>пределять</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принадлежность биологических объектов к определенной систематической группе (классификация)</w:t>
      </w:r>
      <w:r w:rsidR="00C903DF">
        <w:rPr>
          <w:rFonts w:ascii="Times New Roman" w:hAnsi="Times New Roman" w:cs="Times New Roman"/>
          <w:sz w:val="28"/>
          <w:szCs w:val="28"/>
        </w:rPr>
        <w:t>.</w:t>
      </w:r>
    </w:p>
    <w:p w:rsidR="00D41F75" w:rsidRPr="0084177F" w:rsidRDefault="00C903DF" w:rsidP="00D41F7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2.9. А</w:t>
      </w:r>
      <w:r w:rsidR="00D41F75" w:rsidRPr="0084177F">
        <w:rPr>
          <w:rFonts w:ascii="Times New Roman" w:hAnsi="Times New Roman" w:cs="Times New Roman"/>
          <w:b/>
          <w:bCs/>
          <w:sz w:val="28"/>
          <w:szCs w:val="28"/>
        </w:rPr>
        <w:t>нализировать</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2.9.1. различные гипотезы сущности жизни, происхождения жизни, разных групп организмов и человека, человеческих рас, эволюцию организмов</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2.9.2. состояние окружающей среды; влияние факторов риска на здоровье человека; последствия деятельности человека в экосистемах, глобальные антропогенные изменения в биосфере</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2.9.3. результаты биологических экспериментов, наблюдений по их описанию</w:t>
      </w:r>
      <w:r w:rsidR="00C903DF">
        <w:rPr>
          <w:rFonts w:ascii="Times New Roman" w:hAnsi="Times New Roman" w:cs="Times New Roman"/>
          <w:sz w:val="28"/>
          <w:szCs w:val="28"/>
        </w:rPr>
        <w:t>;</w:t>
      </w:r>
    </w:p>
    <w:p w:rsidR="00D41F75" w:rsidRPr="00C903DF" w:rsidRDefault="00D41F75" w:rsidP="00D41F75">
      <w:pPr>
        <w:autoSpaceDE w:val="0"/>
        <w:autoSpaceDN w:val="0"/>
        <w:adjustRightInd w:val="0"/>
        <w:spacing w:after="0" w:line="240" w:lineRule="auto"/>
        <w:jc w:val="both"/>
        <w:rPr>
          <w:rFonts w:ascii="Times New Roman" w:hAnsi="Times New Roman" w:cs="Times New Roman"/>
          <w:b/>
          <w:sz w:val="28"/>
          <w:szCs w:val="28"/>
        </w:rPr>
      </w:pPr>
      <w:r w:rsidRPr="0084177F">
        <w:rPr>
          <w:rFonts w:ascii="Times New Roman" w:hAnsi="Times New Roman" w:cs="Times New Roman"/>
          <w:b/>
          <w:bCs/>
          <w:sz w:val="28"/>
          <w:szCs w:val="28"/>
        </w:rPr>
        <w:t xml:space="preserve">3. </w:t>
      </w:r>
      <w:r w:rsidRPr="00C903DF">
        <w:rPr>
          <w:rFonts w:ascii="Times New Roman" w:hAnsi="Times New Roman" w:cs="Times New Roman"/>
          <w:b/>
          <w:sz w:val="28"/>
          <w:szCs w:val="28"/>
        </w:rPr>
        <w:t>Использовать приобретенные знания и умения в практической деятельности и повседневной жизни</w:t>
      </w:r>
    </w:p>
    <w:p w:rsidR="00D41F75" w:rsidRPr="0084177F" w:rsidRDefault="00D41F75" w:rsidP="00D41F75">
      <w:pPr>
        <w:autoSpaceDE w:val="0"/>
        <w:autoSpaceDN w:val="0"/>
        <w:adjustRightInd w:val="0"/>
        <w:spacing w:after="0" w:line="240" w:lineRule="auto"/>
        <w:jc w:val="both"/>
        <w:rPr>
          <w:rFonts w:ascii="Times New Roman" w:hAnsi="Times New Roman" w:cs="Times New Roman"/>
          <w:b/>
          <w:bCs/>
          <w:sz w:val="28"/>
          <w:szCs w:val="28"/>
        </w:rPr>
      </w:pPr>
      <w:r w:rsidRPr="0084177F">
        <w:rPr>
          <w:rFonts w:ascii="Times New Roman" w:hAnsi="Times New Roman" w:cs="Times New Roman"/>
          <w:b/>
          <w:bCs/>
          <w:sz w:val="28"/>
          <w:szCs w:val="28"/>
        </w:rPr>
        <w:t xml:space="preserve">3.1. </w:t>
      </w:r>
      <w:r w:rsidR="00C903DF">
        <w:rPr>
          <w:rFonts w:ascii="Times New Roman" w:hAnsi="Times New Roman" w:cs="Times New Roman"/>
          <w:b/>
          <w:bCs/>
          <w:sz w:val="28"/>
          <w:szCs w:val="28"/>
        </w:rPr>
        <w:t>Д</w:t>
      </w:r>
      <w:r w:rsidRPr="0084177F">
        <w:rPr>
          <w:rFonts w:ascii="Times New Roman" w:hAnsi="Times New Roman" w:cs="Times New Roman"/>
          <w:b/>
          <w:bCs/>
          <w:sz w:val="28"/>
          <w:szCs w:val="28"/>
        </w:rPr>
        <w:t>ля обоснования</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3.1.1. правил поведения в окружающей среде</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proofErr w:type="gramStart"/>
      <w:r w:rsidRPr="0084177F">
        <w:rPr>
          <w:rFonts w:ascii="Times New Roman" w:hAnsi="Times New Roman" w:cs="Times New Roman"/>
          <w:sz w:val="28"/>
          <w:szCs w:val="28"/>
        </w:rPr>
        <w:t>3.1.2. мер профилактики распространения заболеваний, вызываемых растениями, животными, бактериями, грибами и вирусами; травматизма, стрессов, ВИЧ-инфекции, вредных привычек (курение, алкоголизм, наркомания); нарушения осанки, зрения, слуха, инфекционных и простудных заболеваний, стрессов, вредных привычек (курение, алкоголизм, наркомания)</w:t>
      </w:r>
      <w:r w:rsidR="00C903DF">
        <w:rPr>
          <w:rFonts w:ascii="Times New Roman" w:hAnsi="Times New Roman" w:cs="Times New Roman"/>
          <w:sz w:val="28"/>
          <w:szCs w:val="28"/>
        </w:rPr>
        <w:t>;</w:t>
      </w:r>
      <w:proofErr w:type="gramEnd"/>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3.1.3. оказания первой помощи при травмах, простудных и других заболеваниях, отравлении пищевыми продуктами</w:t>
      </w:r>
      <w:r w:rsidR="00C903DF">
        <w:rPr>
          <w:rFonts w:ascii="Times New Roman" w:hAnsi="Times New Roman" w:cs="Times New Roman"/>
          <w:sz w:val="28"/>
          <w:szCs w:val="28"/>
        </w:rPr>
        <w:t>;</w:t>
      </w:r>
    </w:p>
    <w:p w:rsidR="00D41F75" w:rsidRPr="0084177F" w:rsidRDefault="00D41F75" w:rsidP="00D41F75">
      <w:pPr>
        <w:autoSpaceDE w:val="0"/>
        <w:autoSpaceDN w:val="0"/>
        <w:adjustRightInd w:val="0"/>
        <w:spacing w:after="0" w:line="240" w:lineRule="auto"/>
        <w:jc w:val="both"/>
        <w:rPr>
          <w:rFonts w:ascii="Times New Roman" w:hAnsi="Times New Roman" w:cs="Times New Roman"/>
          <w:sz w:val="28"/>
          <w:szCs w:val="28"/>
        </w:rPr>
      </w:pPr>
      <w:r w:rsidRPr="0084177F">
        <w:rPr>
          <w:rFonts w:ascii="Times New Roman" w:hAnsi="Times New Roman" w:cs="Times New Roman"/>
          <w:sz w:val="28"/>
          <w:szCs w:val="28"/>
        </w:rPr>
        <w:t>3.1.4. способов выращивания и размножения культурных растений и домашних животных, ухода за ними.</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4177F">
        <w:rPr>
          <w:rFonts w:ascii="Times New Roman" w:hAnsi="Times New Roman" w:cs="Times New Roman"/>
          <w:sz w:val="28"/>
          <w:szCs w:val="28"/>
        </w:rPr>
        <w:t>Анализ полученных данных по группам сложности свидетельствует о том, что среди заданий базового уровня  самый высокий процент выполнения задания №</w:t>
      </w:r>
      <w:r>
        <w:rPr>
          <w:rFonts w:ascii="Times New Roman" w:hAnsi="Times New Roman" w:cs="Times New Roman"/>
          <w:sz w:val="28"/>
          <w:szCs w:val="28"/>
        </w:rPr>
        <w:t xml:space="preserve"> </w:t>
      </w:r>
      <w:r w:rsidRPr="0084177F">
        <w:rPr>
          <w:rFonts w:ascii="Times New Roman" w:hAnsi="Times New Roman" w:cs="Times New Roman"/>
          <w:sz w:val="28"/>
          <w:szCs w:val="28"/>
        </w:rPr>
        <w:t>11 (Основные отделы растений.</w:t>
      </w:r>
      <w:proofErr w:type="gramEnd"/>
      <w:r w:rsidRPr="0084177F">
        <w:rPr>
          <w:rFonts w:ascii="Times New Roman" w:hAnsi="Times New Roman" w:cs="Times New Roman"/>
          <w:sz w:val="28"/>
          <w:szCs w:val="28"/>
        </w:rPr>
        <w:t xml:space="preserve"> Особенности строения и жизнедеятельности) </w:t>
      </w:r>
      <w:r>
        <w:rPr>
          <w:rFonts w:ascii="Times New Roman" w:hAnsi="Times New Roman" w:cs="Times New Roman"/>
          <w:sz w:val="28"/>
          <w:szCs w:val="28"/>
        </w:rPr>
        <w:t>–</w:t>
      </w:r>
      <w:r w:rsidRPr="0084177F">
        <w:rPr>
          <w:rFonts w:ascii="Times New Roman" w:hAnsi="Times New Roman" w:cs="Times New Roman"/>
          <w:sz w:val="28"/>
          <w:szCs w:val="28"/>
        </w:rPr>
        <w:t xml:space="preserve"> 71,61%, а </w:t>
      </w:r>
      <w:proofErr w:type="gramStart"/>
      <w:r w:rsidRPr="0084177F">
        <w:rPr>
          <w:rFonts w:ascii="Times New Roman" w:hAnsi="Times New Roman" w:cs="Times New Roman"/>
          <w:sz w:val="28"/>
          <w:szCs w:val="28"/>
        </w:rPr>
        <w:t>самый</w:t>
      </w:r>
      <w:proofErr w:type="gramEnd"/>
      <w:r w:rsidRPr="0084177F">
        <w:rPr>
          <w:rFonts w:ascii="Times New Roman" w:hAnsi="Times New Roman" w:cs="Times New Roman"/>
          <w:sz w:val="28"/>
          <w:szCs w:val="28"/>
        </w:rPr>
        <w:t xml:space="preserve"> низкий у задания №</w:t>
      </w:r>
      <w:r>
        <w:rPr>
          <w:rFonts w:ascii="Times New Roman" w:hAnsi="Times New Roman" w:cs="Times New Roman"/>
          <w:sz w:val="28"/>
          <w:szCs w:val="28"/>
        </w:rPr>
        <w:t xml:space="preserve"> </w:t>
      </w:r>
      <w:r w:rsidRPr="0084177F">
        <w:rPr>
          <w:rFonts w:ascii="Times New Roman" w:hAnsi="Times New Roman" w:cs="Times New Roman"/>
          <w:sz w:val="28"/>
          <w:szCs w:val="28"/>
        </w:rPr>
        <w:t xml:space="preserve">16 (Внутренняя среда организма человека. Иммунитет. Обмен веществ. Витамины. </w:t>
      </w:r>
      <w:proofErr w:type="gramStart"/>
      <w:r w:rsidRPr="0084177F">
        <w:rPr>
          <w:rFonts w:ascii="Times New Roman" w:hAnsi="Times New Roman" w:cs="Times New Roman"/>
          <w:sz w:val="28"/>
          <w:szCs w:val="28"/>
        </w:rPr>
        <w:t>Эндокринная система человека.) – 41,53%.</w:t>
      </w:r>
      <w:proofErr w:type="gramEnd"/>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4177F">
        <w:rPr>
          <w:rFonts w:ascii="Times New Roman" w:hAnsi="Times New Roman" w:cs="Times New Roman"/>
          <w:sz w:val="28"/>
          <w:szCs w:val="28"/>
        </w:rPr>
        <w:t>Среди заданий повышенного уровня самый высокий процент выполнения у задания №</w:t>
      </w:r>
      <w:r>
        <w:rPr>
          <w:rFonts w:ascii="Times New Roman" w:hAnsi="Times New Roman" w:cs="Times New Roman"/>
          <w:sz w:val="28"/>
          <w:szCs w:val="28"/>
        </w:rPr>
        <w:t xml:space="preserve"> </w:t>
      </w:r>
      <w:r w:rsidRPr="0084177F">
        <w:rPr>
          <w:rFonts w:ascii="Times New Roman" w:hAnsi="Times New Roman" w:cs="Times New Roman"/>
          <w:sz w:val="28"/>
          <w:szCs w:val="28"/>
        </w:rPr>
        <w:t>21 (Макроэволюция.</w:t>
      </w:r>
      <w:proofErr w:type="gramEnd"/>
      <w:r w:rsidRPr="0084177F">
        <w:rPr>
          <w:rFonts w:ascii="Times New Roman" w:hAnsi="Times New Roman" w:cs="Times New Roman"/>
          <w:sz w:val="28"/>
          <w:szCs w:val="28"/>
        </w:rPr>
        <w:t xml:space="preserve"> Доказательства эволюции. Направления и пути эволюции. </w:t>
      </w:r>
      <w:proofErr w:type="gramStart"/>
      <w:r w:rsidRPr="0084177F">
        <w:rPr>
          <w:rFonts w:ascii="Times New Roman" w:hAnsi="Times New Roman" w:cs="Times New Roman"/>
          <w:sz w:val="28"/>
          <w:szCs w:val="28"/>
        </w:rPr>
        <w:t>Происхождение человека.) – 50%. И самый низкий у задания №</w:t>
      </w:r>
      <w:r>
        <w:rPr>
          <w:rFonts w:ascii="Times New Roman" w:hAnsi="Times New Roman" w:cs="Times New Roman"/>
          <w:sz w:val="28"/>
          <w:szCs w:val="28"/>
        </w:rPr>
        <w:t xml:space="preserve"> </w:t>
      </w:r>
      <w:r w:rsidRPr="0084177F">
        <w:rPr>
          <w:rFonts w:ascii="Times New Roman" w:hAnsi="Times New Roman" w:cs="Times New Roman"/>
          <w:sz w:val="28"/>
          <w:szCs w:val="28"/>
        </w:rPr>
        <w:t xml:space="preserve">33 (Установление последовательности биологических процессов) – 11,86%. </w:t>
      </w:r>
      <w:proofErr w:type="gramEnd"/>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4177F">
        <w:rPr>
          <w:rFonts w:ascii="Times New Roman" w:hAnsi="Times New Roman" w:cs="Times New Roman"/>
          <w:sz w:val="28"/>
          <w:szCs w:val="28"/>
        </w:rPr>
        <w:t>Среди заданий высокого уровня сложности самый высокий процент выполнения у задания №</w:t>
      </w:r>
      <w:r>
        <w:rPr>
          <w:rFonts w:ascii="Times New Roman" w:hAnsi="Times New Roman" w:cs="Times New Roman"/>
          <w:sz w:val="28"/>
          <w:szCs w:val="28"/>
        </w:rPr>
        <w:t xml:space="preserve"> </w:t>
      </w:r>
      <w:r w:rsidRPr="0084177F">
        <w:rPr>
          <w:rFonts w:ascii="Times New Roman" w:hAnsi="Times New Roman" w:cs="Times New Roman"/>
          <w:sz w:val="28"/>
          <w:szCs w:val="28"/>
        </w:rPr>
        <w:t>34 (Применение биологических знаний в практических ситуациях (практико-ориентированное задание) – 15,68%, а самый низкий у задания №</w:t>
      </w:r>
      <w:r>
        <w:rPr>
          <w:rFonts w:ascii="Times New Roman" w:hAnsi="Times New Roman" w:cs="Times New Roman"/>
          <w:sz w:val="28"/>
          <w:szCs w:val="28"/>
        </w:rPr>
        <w:t xml:space="preserve"> </w:t>
      </w:r>
      <w:r w:rsidRPr="0084177F">
        <w:rPr>
          <w:rFonts w:ascii="Times New Roman" w:hAnsi="Times New Roman" w:cs="Times New Roman"/>
          <w:sz w:val="28"/>
          <w:szCs w:val="28"/>
        </w:rPr>
        <w:t>37</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 xml:space="preserve">(Обобщение и применение знаний о человеке и многообразии организмов) – 1,69%. </w:t>
      </w:r>
      <w:r w:rsidR="00B364C8">
        <w:rPr>
          <w:rFonts w:ascii="Times New Roman" w:hAnsi="Times New Roman" w:cs="Times New Roman"/>
          <w:sz w:val="28"/>
          <w:szCs w:val="28"/>
        </w:rPr>
        <w:t>С</w:t>
      </w:r>
      <w:r w:rsidRPr="0084177F">
        <w:rPr>
          <w:rFonts w:ascii="Times New Roman" w:hAnsi="Times New Roman" w:cs="Times New Roman"/>
          <w:sz w:val="28"/>
          <w:szCs w:val="28"/>
        </w:rPr>
        <w:t>ледует отметить очень низкий процент выполнения заданий этого уровня сложности, не более 15% приступивших в выполнению задания.</w:t>
      </w:r>
      <w:proofErr w:type="gramEnd"/>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Анализируя полученные данные по виду деятельности</w:t>
      </w:r>
      <w:r w:rsidR="00B364C8">
        <w:rPr>
          <w:rFonts w:ascii="Times New Roman" w:hAnsi="Times New Roman" w:cs="Times New Roman"/>
          <w:sz w:val="28"/>
          <w:szCs w:val="28"/>
        </w:rPr>
        <w:t>,</w:t>
      </w:r>
      <w:r w:rsidRPr="0084177F">
        <w:rPr>
          <w:rFonts w:ascii="Times New Roman" w:hAnsi="Times New Roman" w:cs="Times New Roman"/>
          <w:sz w:val="28"/>
          <w:szCs w:val="28"/>
        </w:rPr>
        <w:t xml:space="preserve"> можно отметить высокий процент выполнения заданий на «знать и понимать», в среднем более 50% выпускников справилось с выполнением задани</w:t>
      </w:r>
      <w:r w:rsidR="00B364C8">
        <w:rPr>
          <w:rFonts w:ascii="Times New Roman" w:hAnsi="Times New Roman" w:cs="Times New Roman"/>
          <w:sz w:val="28"/>
          <w:szCs w:val="28"/>
        </w:rPr>
        <w:t>й</w:t>
      </w:r>
      <w:r w:rsidRPr="0084177F">
        <w:rPr>
          <w:rFonts w:ascii="Times New Roman" w:hAnsi="Times New Roman" w:cs="Times New Roman"/>
          <w:sz w:val="28"/>
          <w:szCs w:val="28"/>
        </w:rPr>
        <w:t xml:space="preserve"> такого типа.</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Задания на «умение объяснять» </w:t>
      </w:r>
      <w:r w:rsidRPr="00D41F75">
        <w:rPr>
          <w:rFonts w:ascii="Times New Roman" w:hAnsi="Times New Roman" w:cs="Times New Roman"/>
          <w:sz w:val="28"/>
          <w:szCs w:val="28"/>
        </w:rPr>
        <w:t>–</w:t>
      </w:r>
      <w:r w:rsidRPr="0084177F">
        <w:rPr>
          <w:rFonts w:ascii="Times New Roman" w:hAnsi="Times New Roman" w:cs="Times New Roman"/>
          <w:sz w:val="28"/>
          <w:szCs w:val="28"/>
        </w:rPr>
        <w:t xml:space="preserve"> № 31 </w:t>
      </w:r>
      <w:r w:rsidR="00B364C8" w:rsidRPr="00D41F75">
        <w:rPr>
          <w:rFonts w:ascii="Times New Roman" w:hAnsi="Times New Roman" w:cs="Times New Roman"/>
          <w:sz w:val="28"/>
          <w:szCs w:val="28"/>
        </w:rPr>
        <w:t>–</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 xml:space="preserve">Сопоставление особенностей строения и функционирования организма, № 33 </w:t>
      </w:r>
      <w:r w:rsidR="00B364C8" w:rsidRPr="00D41F75">
        <w:rPr>
          <w:rFonts w:ascii="Times New Roman" w:hAnsi="Times New Roman" w:cs="Times New Roman"/>
          <w:sz w:val="28"/>
          <w:szCs w:val="28"/>
        </w:rPr>
        <w:t>–</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 xml:space="preserve">Установление </w:t>
      </w:r>
      <w:r w:rsidRPr="0084177F">
        <w:rPr>
          <w:rFonts w:ascii="Times New Roman" w:hAnsi="Times New Roman" w:cs="Times New Roman"/>
          <w:sz w:val="28"/>
          <w:szCs w:val="28"/>
        </w:rPr>
        <w:lastRenderedPageBreak/>
        <w:t xml:space="preserve">последовательности биологических процессов, № 34 </w:t>
      </w:r>
      <w:r w:rsidR="00B364C8" w:rsidRPr="00D41F75">
        <w:rPr>
          <w:rFonts w:ascii="Times New Roman" w:hAnsi="Times New Roman" w:cs="Times New Roman"/>
          <w:sz w:val="28"/>
          <w:szCs w:val="28"/>
        </w:rPr>
        <w:t>–</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 xml:space="preserve">Применение биологических знаний в практических ситуациях (практико-ориентированное задание), № 38 </w:t>
      </w:r>
      <w:r w:rsidR="00B364C8" w:rsidRPr="00D41F75">
        <w:rPr>
          <w:rFonts w:ascii="Times New Roman" w:hAnsi="Times New Roman" w:cs="Times New Roman"/>
          <w:sz w:val="28"/>
          <w:szCs w:val="28"/>
        </w:rPr>
        <w:t>–</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Обобщение и применение знаний в новой ситуации об экологических закономерностях и эволюции органического мира, были выполнены плохо</w:t>
      </w:r>
      <w:r w:rsidR="00B364C8">
        <w:rPr>
          <w:rFonts w:ascii="Times New Roman" w:hAnsi="Times New Roman" w:cs="Times New Roman"/>
          <w:sz w:val="28"/>
          <w:szCs w:val="28"/>
        </w:rPr>
        <w:t>:</w:t>
      </w:r>
      <w:r w:rsidRPr="0084177F">
        <w:rPr>
          <w:rFonts w:ascii="Times New Roman" w:hAnsi="Times New Roman" w:cs="Times New Roman"/>
          <w:sz w:val="28"/>
          <w:szCs w:val="28"/>
        </w:rPr>
        <w:t xml:space="preserve"> процент выполнения менее 20%.</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Задания на умение «</w:t>
      </w:r>
      <w:r w:rsidRPr="0084177F">
        <w:rPr>
          <w:rFonts w:ascii="Times New Roman" w:hAnsi="Times New Roman" w:cs="Times New Roman"/>
          <w:bCs/>
          <w:sz w:val="28"/>
          <w:szCs w:val="28"/>
        </w:rPr>
        <w:t xml:space="preserve">устанавливать взаимосвязи» </w:t>
      </w:r>
      <w:r w:rsidRPr="00D41F75">
        <w:rPr>
          <w:rFonts w:ascii="Times New Roman" w:hAnsi="Times New Roman" w:cs="Times New Roman"/>
          <w:bCs/>
          <w:sz w:val="28"/>
          <w:szCs w:val="28"/>
        </w:rPr>
        <w:t>–</w:t>
      </w:r>
      <w:r w:rsidRPr="0084177F">
        <w:rPr>
          <w:rFonts w:ascii="Times New Roman" w:hAnsi="Times New Roman" w:cs="Times New Roman"/>
          <w:bCs/>
          <w:sz w:val="28"/>
          <w:szCs w:val="28"/>
        </w:rPr>
        <w:t xml:space="preserve"> № 2</w:t>
      </w:r>
      <w:r w:rsidR="00B364C8">
        <w:rPr>
          <w:rFonts w:ascii="Times New Roman" w:hAnsi="Times New Roman" w:cs="Times New Roman"/>
          <w:bCs/>
          <w:sz w:val="28"/>
          <w:szCs w:val="28"/>
        </w:rPr>
        <w:t>:</w:t>
      </w:r>
      <w:r w:rsidRPr="0084177F">
        <w:rPr>
          <w:rFonts w:ascii="Times New Roman" w:hAnsi="Times New Roman" w:cs="Times New Roman"/>
          <w:bCs/>
          <w:sz w:val="28"/>
          <w:szCs w:val="28"/>
        </w:rPr>
        <w:t xml:space="preserve"> </w:t>
      </w:r>
      <w:proofErr w:type="gramStart"/>
      <w:r w:rsidRPr="0084177F">
        <w:rPr>
          <w:rFonts w:ascii="Times New Roman" w:hAnsi="Times New Roman" w:cs="Times New Roman"/>
          <w:bCs/>
          <w:sz w:val="28"/>
          <w:szCs w:val="28"/>
        </w:rPr>
        <w:t>(</w:t>
      </w:r>
      <w:r w:rsidRPr="0084177F">
        <w:rPr>
          <w:rFonts w:ascii="Times New Roman" w:hAnsi="Times New Roman" w:cs="Times New Roman"/>
          <w:sz w:val="28"/>
          <w:szCs w:val="28"/>
        </w:rPr>
        <w:t>Клеточная теория.</w:t>
      </w:r>
      <w:proofErr w:type="gramEnd"/>
      <w:r w:rsidRPr="0084177F">
        <w:rPr>
          <w:rFonts w:ascii="Times New Roman" w:hAnsi="Times New Roman" w:cs="Times New Roman"/>
          <w:sz w:val="28"/>
          <w:szCs w:val="28"/>
        </w:rPr>
        <w:t xml:space="preserve"> Многообразие клеток. </w:t>
      </w:r>
      <w:proofErr w:type="gramStart"/>
      <w:r w:rsidRPr="0084177F">
        <w:rPr>
          <w:rFonts w:ascii="Times New Roman" w:hAnsi="Times New Roman" w:cs="Times New Roman"/>
          <w:sz w:val="28"/>
          <w:szCs w:val="28"/>
        </w:rPr>
        <w:t>Клетка: химический состав, строение, функции.)</w:t>
      </w:r>
      <w:r w:rsidR="00B364C8">
        <w:rPr>
          <w:rFonts w:ascii="Times New Roman" w:hAnsi="Times New Roman" w:cs="Times New Roman"/>
          <w:sz w:val="28"/>
          <w:szCs w:val="28"/>
        </w:rPr>
        <w:t>.</w:t>
      </w:r>
      <w:proofErr w:type="gramEnd"/>
      <w:r w:rsidRPr="0084177F">
        <w:rPr>
          <w:rFonts w:ascii="Times New Roman" w:hAnsi="Times New Roman" w:cs="Times New Roman"/>
          <w:sz w:val="28"/>
          <w:szCs w:val="28"/>
        </w:rPr>
        <w:t xml:space="preserve"> </w:t>
      </w:r>
      <w:proofErr w:type="gramStart"/>
      <w:r w:rsidR="00B364C8">
        <w:rPr>
          <w:rFonts w:ascii="Times New Roman" w:hAnsi="Times New Roman" w:cs="Times New Roman"/>
          <w:sz w:val="28"/>
          <w:szCs w:val="28"/>
        </w:rPr>
        <w:t>П</w:t>
      </w:r>
      <w:r w:rsidRPr="0084177F">
        <w:rPr>
          <w:rFonts w:ascii="Times New Roman" w:hAnsi="Times New Roman" w:cs="Times New Roman"/>
          <w:sz w:val="28"/>
          <w:szCs w:val="28"/>
        </w:rPr>
        <w:t>роцент выполнения составил 45,34%.</w:t>
      </w:r>
      <w:r w:rsidRPr="0084177F">
        <w:rPr>
          <w:rFonts w:ascii="Times New Roman" w:hAnsi="Times New Roman" w:cs="Times New Roman"/>
          <w:bCs/>
          <w:sz w:val="28"/>
          <w:szCs w:val="28"/>
        </w:rPr>
        <w:t xml:space="preserve"> Задание № 3 (</w:t>
      </w:r>
      <w:r w:rsidRPr="0084177F">
        <w:rPr>
          <w:rFonts w:ascii="Times New Roman" w:hAnsi="Times New Roman" w:cs="Times New Roman"/>
          <w:sz w:val="28"/>
          <w:szCs w:val="28"/>
        </w:rPr>
        <w:t>Метаболизм клетки.</w:t>
      </w:r>
      <w:proofErr w:type="gramEnd"/>
      <w:r w:rsidRPr="0084177F">
        <w:rPr>
          <w:rFonts w:ascii="Times New Roman" w:hAnsi="Times New Roman" w:cs="Times New Roman"/>
          <w:sz w:val="28"/>
          <w:szCs w:val="28"/>
        </w:rPr>
        <w:t xml:space="preserve"> Энергетический обмен и фотосинтез. </w:t>
      </w:r>
      <w:proofErr w:type="gramStart"/>
      <w:r w:rsidRPr="0084177F">
        <w:rPr>
          <w:rFonts w:ascii="Times New Roman" w:hAnsi="Times New Roman" w:cs="Times New Roman"/>
          <w:sz w:val="28"/>
          <w:szCs w:val="28"/>
        </w:rPr>
        <w:t>Реакции матричного синтеза.)</w:t>
      </w:r>
      <w:r w:rsidR="00B364C8">
        <w:rPr>
          <w:rFonts w:ascii="Times New Roman" w:hAnsi="Times New Roman" w:cs="Times New Roman"/>
          <w:sz w:val="28"/>
          <w:szCs w:val="28"/>
        </w:rPr>
        <w:t xml:space="preserve"> </w:t>
      </w:r>
      <w:r w:rsidR="00B364C8" w:rsidRPr="00D41F75">
        <w:rPr>
          <w:rFonts w:ascii="Times New Roman" w:hAnsi="Times New Roman" w:cs="Times New Roman"/>
          <w:sz w:val="28"/>
          <w:szCs w:val="28"/>
        </w:rPr>
        <w:t>–</w:t>
      </w:r>
      <w:r w:rsidRPr="0084177F">
        <w:rPr>
          <w:rFonts w:ascii="Times New Roman" w:hAnsi="Times New Roman" w:cs="Times New Roman"/>
          <w:sz w:val="28"/>
          <w:szCs w:val="28"/>
        </w:rPr>
        <w:t xml:space="preserve"> процент выполнения составил  49,15</w:t>
      </w:r>
      <w:r w:rsidR="00B364C8">
        <w:rPr>
          <w:rFonts w:ascii="Times New Roman" w:hAnsi="Times New Roman" w:cs="Times New Roman"/>
          <w:sz w:val="28"/>
          <w:szCs w:val="28"/>
        </w:rPr>
        <w:t>.</w:t>
      </w:r>
      <w:proofErr w:type="gramEnd"/>
      <w:r w:rsidRPr="0084177F">
        <w:rPr>
          <w:rFonts w:ascii="Times New Roman" w:hAnsi="Times New Roman" w:cs="Times New Roman"/>
          <w:sz w:val="28"/>
          <w:szCs w:val="28"/>
        </w:rPr>
        <w:t xml:space="preserve"> </w:t>
      </w:r>
      <w:r w:rsidR="00B364C8">
        <w:rPr>
          <w:rFonts w:ascii="Times New Roman" w:hAnsi="Times New Roman" w:cs="Times New Roman"/>
          <w:sz w:val="28"/>
          <w:szCs w:val="28"/>
        </w:rPr>
        <w:t>С</w:t>
      </w:r>
      <w:r w:rsidRPr="0084177F">
        <w:rPr>
          <w:rFonts w:ascii="Times New Roman" w:hAnsi="Times New Roman" w:cs="Times New Roman"/>
          <w:sz w:val="28"/>
          <w:szCs w:val="28"/>
        </w:rPr>
        <w:t>амый минимальный процент выполнения был у задания №37 (Обобщение и применение знаний о человеке и многообразии организмов) – 1,69%.</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 xml:space="preserve">Задания на умение «решать» – самый высокий процент выполнения у задания № 40 (Решение задач по генетике на применение знаний в новой ситуации.) </w:t>
      </w:r>
      <w:r>
        <w:rPr>
          <w:rFonts w:ascii="Times New Roman" w:hAnsi="Times New Roman" w:cs="Times New Roman"/>
          <w:sz w:val="28"/>
          <w:szCs w:val="28"/>
        </w:rPr>
        <w:t xml:space="preserve">– </w:t>
      </w:r>
      <w:r w:rsidRPr="0084177F">
        <w:rPr>
          <w:rFonts w:ascii="Times New Roman" w:hAnsi="Times New Roman" w:cs="Times New Roman"/>
          <w:sz w:val="28"/>
          <w:szCs w:val="28"/>
        </w:rPr>
        <w:t>14,41%, а низкий у задания № 39 (Решение задач по цитологии на применение знаний в новой ситуации.) – 7,63%. Следует отметить низкий уровень выполнения заданий данного типа.</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Задания на умение «</w:t>
      </w:r>
      <w:r w:rsidRPr="0084177F">
        <w:rPr>
          <w:rFonts w:ascii="Times New Roman" w:hAnsi="Times New Roman" w:cs="Times New Roman"/>
          <w:bCs/>
          <w:sz w:val="28"/>
          <w:szCs w:val="28"/>
        </w:rPr>
        <w:t xml:space="preserve">составлять схемы». </w:t>
      </w:r>
      <w:proofErr w:type="gramStart"/>
      <w:r w:rsidRPr="0084177F">
        <w:rPr>
          <w:rFonts w:ascii="Times New Roman" w:hAnsi="Times New Roman" w:cs="Times New Roman"/>
          <w:bCs/>
          <w:sz w:val="28"/>
          <w:szCs w:val="28"/>
        </w:rPr>
        <w:t>Среди заданий этого типа следует отметить задание № 33</w:t>
      </w:r>
      <w:r>
        <w:rPr>
          <w:rFonts w:ascii="Times New Roman" w:hAnsi="Times New Roman" w:cs="Times New Roman"/>
          <w:bCs/>
          <w:sz w:val="28"/>
          <w:szCs w:val="28"/>
        </w:rPr>
        <w:t xml:space="preserve"> </w:t>
      </w:r>
      <w:r w:rsidRPr="0084177F">
        <w:rPr>
          <w:rFonts w:ascii="Times New Roman" w:hAnsi="Times New Roman" w:cs="Times New Roman"/>
          <w:bCs/>
          <w:sz w:val="28"/>
          <w:szCs w:val="28"/>
        </w:rPr>
        <w:t>(</w:t>
      </w:r>
      <w:r w:rsidRPr="0084177F">
        <w:rPr>
          <w:rFonts w:ascii="Times New Roman" w:hAnsi="Times New Roman" w:cs="Times New Roman"/>
          <w:sz w:val="28"/>
          <w:szCs w:val="28"/>
        </w:rPr>
        <w:t>Установление последовательности биологических процессов) – процент выполнения составил всего 11,86%, и задание № 23 (Экосистема, ее компоненты.</w:t>
      </w:r>
      <w:proofErr w:type="gramEnd"/>
      <w:r w:rsidRPr="0084177F">
        <w:rPr>
          <w:rFonts w:ascii="Times New Roman" w:hAnsi="Times New Roman" w:cs="Times New Roman"/>
          <w:sz w:val="28"/>
          <w:szCs w:val="28"/>
        </w:rPr>
        <w:t xml:space="preserve"> Цепи питания. Разнообразие и развитие экосистем. </w:t>
      </w:r>
      <w:proofErr w:type="spellStart"/>
      <w:proofErr w:type="gramStart"/>
      <w:r w:rsidRPr="0084177F">
        <w:rPr>
          <w:rFonts w:ascii="Times New Roman" w:hAnsi="Times New Roman" w:cs="Times New Roman"/>
          <w:sz w:val="28"/>
          <w:szCs w:val="28"/>
        </w:rPr>
        <w:t>Агроэкосистемы</w:t>
      </w:r>
      <w:proofErr w:type="spellEnd"/>
      <w:r w:rsidRPr="0084177F">
        <w:rPr>
          <w:rFonts w:ascii="Times New Roman" w:hAnsi="Times New Roman" w:cs="Times New Roman"/>
          <w:sz w:val="28"/>
          <w:szCs w:val="28"/>
        </w:rPr>
        <w:t xml:space="preserve">) </w:t>
      </w:r>
      <w:r w:rsidR="00B364C8" w:rsidRPr="00D41F75">
        <w:rPr>
          <w:rFonts w:ascii="Times New Roman" w:hAnsi="Times New Roman" w:cs="Times New Roman"/>
          <w:sz w:val="28"/>
          <w:szCs w:val="28"/>
        </w:rPr>
        <w:t>–</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процент выполнения составил 59,75%.</w:t>
      </w:r>
      <w:proofErr w:type="gramEnd"/>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Задания на умение «</w:t>
      </w:r>
      <w:r w:rsidRPr="0084177F">
        <w:rPr>
          <w:rFonts w:ascii="Times New Roman" w:hAnsi="Times New Roman" w:cs="Times New Roman"/>
          <w:bCs/>
          <w:sz w:val="28"/>
          <w:szCs w:val="28"/>
        </w:rPr>
        <w:t xml:space="preserve">распознавать и описывать».  </w:t>
      </w:r>
      <w:proofErr w:type="gramStart"/>
      <w:r w:rsidRPr="0084177F">
        <w:rPr>
          <w:rFonts w:ascii="Times New Roman" w:hAnsi="Times New Roman" w:cs="Times New Roman"/>
          <w:bCs/>
          <w:sz w:val="28"/>
          <w:szCs w:val="28"/>
        </w:rPr>
        <w:t>Наибольший процент выполнения заданий этого типа у задания № 11 (</w:t>
      </w:r>
      <w:r w:rsidRPr="0084177F">
        <w:rPr>
          <w:rFonts w:ascii="Times New Roman" w:hAnsi="Times New Roman" w:cs="Times New Roman"/>
          <w:sz w:val="28"/>
          <w:szCs w:val="28"/>
        </w:rPr>
        <w:t>Основные отделы растений.</w:t>
      </w:r>
      <w:proofErr w:type="gramEnd"/>
      <w:r w:rsidRPr="0084177F">
        <w:rPr>
          <w:rFonts w:ascii="Times New Roman" w:hAnsi="Times New Roman" w:cs="Times New Roman"/>
          <w:sz w:val="28"/>
          <w:szCs w:val="28"/>
        </w:rPr>
        <w:t xml:space="preserve"> Особенности строения и Жизнедеятельности) – 71,61%. Наименьший у задания № 33 (Задание с изображением биологического объекта (рисунок, схема, график и др.) </w:t>
      </w:r>
      <w:r w:rsidR="00B364C8" w:rsidRPr="00D41F75">
        <w:rPr>
          <w:rFonts w:ascii="Times New Roman" w:hAnsi="Times New Roman" w:cs="Times New Roman"/>
          <w:sz w:val="28"/>
          <w:szCs w:val="28"/>
        </w:rPr>
        <w:t>–</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3,39%.</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4177F">
        <w:rPr>
          <w:rFonts w:ascii="Times New Roman" w:hAnsi="Times New Roman" w:cs="Times New Roman"/>
          <w:sz w:val="28"/>
          <w:szCs w:val="28"/>
        </w:rPr>
        <w:t>Задания на умение «выявлять»</w:t>
      </w:r>
      <w:r w:rsidR="00B364C8">
        <w:rPr>
          <w:rFonts w:ascii="Times New Roman" w:hAnsi="Times New Roman" w:cs="Times New Roman"/>
          <w:sz w:val="28"/>
          <w:szCs w:val="28"/>
        </w:rPr>
        <w:t>:</w:t>
      </w:r>
      <w:r w:rsidRPr="0084177F">
        <w:rPr>
          <w:rFonts w:ascii="Times New Roman" w:hAnsi="Times New Roman" w:cs="Times New Roman"/>
          <w:sz w:val="28"/>
          <w:szCs w:val="28"/>
        </w:rPr>
        <w:t xml:space="preserve"> самый высокий процент выполнения </w:t>
      </w:r>
      <w:r w:rsidR="00B364C8" w:rsidRPr="00D41F75">
        <w:rPr>
          <w:rFonts w:ascii="Times New Roman" w:hAnsi="Times New Roman" w:cs="Times New Roman"/>
          <w:sz w:val="28"/>
          <w:szCs w:val="28"/>
        </w:rPr>
        <w:t>–</w:t>
      </w:r>
      <w:r w:rsidR="00B364C8">
        <w:rPr>
          <w:rFonts w:ascii="Times New Roman" w:hAnsi="Times New Roman" w:cs="Times New Roman"/>
          <w:sz w:val="28"/>
          <w:szCs w:val="28"/>
        </w:rPr>
        <w:t xml:space="preserve"> </w:t>
      </w:r>
      <w:r w:rsidRPr="0084177F">
        <w:rPr>
          <w:rFonts w:ascii="Times New Roman" w:hAnsi="Times New Roman" w:cs="Times New Roman"/>
          <w:sz w:val="28"/>
          <w:szCs w:val="28"/>
        </w:rPr>
        <w:t>67,37% у задания № 6 (Основные генетические понятия.</w:t>
      </w:r>
      <w:proofErr w:type="gramEnd"/>
      <w:r w:rsidRPr="0084177F">
        <w:rPr>
          <w:rFonts w:ascii="Times New Roman" w:hAnsi="Times New Roman" w:cs="Times New Roman"/>
          <w:sz w:val="28"/>
          <w:szCs w:val="28"/>
        </w:rPr>
        <w:t xml:space="preserve"> Закономерности наследственности. Генетика человека)</w:t>
      </w:r>
      <w:r w:rsidR="00B364C8">
        <w:rPr>
          <w:rFonts w:ascii="Times New Roman" w:hAnsi="Times New Roman" w:cs="Times New Roman"/>
          <w:sz w:val="28"/>
          <w:szCs w:val="28"/>
        </w:rPr>
        <w:t>,</w:t>
      </w:r>
      <w:r w:rsidRPr="0084177F">
        <w:rPr>
          <w:rFonts w:ascii="Times New Roman" w:hAnsi="Times New Roman" w:cs="Times New Roman"/>
          <w:sz w:val="28"/>
          <w:szCs w:val="28"/>
        </w:rPr>
        <w:t xml:space="preserve"> самый низкий</w:t>
      </w:r>
      <w:r w:rsidR="00B364C8">
        <w:rPr>
          <w:rFonts w:ascii="Times New Roman" w:hAnsi="Times New Roman" w:cs="Times New Roman"/>
          <w:sz w:val="28"/>
          <w:szCs w:val="28"/>
        </w:rPr>
        <w:t xml:space="preserve"> </w:t>
      </w:r>
      <w:r w:rsidR="00B364C8" w:rsidRPr="00D41F75">
        <w:rPr>
          <w:rFonts w:ascii="Times New Roman" w:hAnsi="Times New Roman" w:cs="Times New Roman"/>
          <w:sz w:val="28"/>
          <w:szCs w:val="28"/>
        </w:rPr>
        <w:t>–</w:t>
      </w:r>
      <w:r w:rsidRPr="0084177F">
        <w:rPr>
          <w:rFonts w:ascii="Times New Roman" w:hAnsi="Times New Roman" w:cs="Times New Roman"/>
          <w:sz w:val="28"/>
          <w:szCs w:val="28"/>
        </w:rPr>
        <w:t xml:space="preserve"> у задания № 35 (Задание с изображением биологического объекта (рисунок, схема, график и др.) </w:t>
      </w:r>
      <w:r w:rsidR="00B364C8" w:rsidRPr="00D41F75">
        <w:rPr>
          <w:rFonts w:ascii="Times New Roman" w:hAnsi="Times New Roman" w:cs="Times New Roman"/>
          <w:sz w:val="28"/>
          <w:szCs w:val="28"/>
        </w:rPr>
        <w:t>–</w:t>
      </w:r>
      <w:r w:rsidRPr="0084177F">
        <w:rPr>
          <w:rFonts w:ascii="Times New Roman" w:hAnsi="Times New Roman" w:cs="Times New Roman"/>
          <w:sz w:val="28"/>
          <w:szCs w:val="28"/>
        </w:rPr>
        <w:t xml:space="preserve"> 3,39% и № 36 (Задание на анализ биологической информации) – 3,81%.</w:t>
      </w:r>
    </w:p>
    <w:p w:rsidR="00D41F75" w:rsidRPr="0084177F" w:rsidRDefault="00D41F75" w:rsidP="00B364C8">
      <w:pPr>
        <w:tabs>
          <w:tab w:val="left" w:pos="5245"/>
        </w:tabs>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4177F">
        <w:rPr>
          <w:rFonts w:ascii="Times New Roman" w:hAnsi="Times New Roman" w:cs="Times New Roman"/>
          <w:sz w:val="28"/>
          <w:szCs w:val="28"/>
        </w:rPr>
        <w:t>Задания на умение «</w:t>
      </w:r>
      <w:r w:rsidRPr="0084177F">
        <w:rPr>
          <w:rFonts w:ascii="Times New Roman" w:hAnsi="Times New Roman" w:cs="Times New Roman"/>
          <w:bCs/>
          <w:sz w:val="28"/>
          <w:szCs w:val="28"/>
        </w:rPr>
        <w:t xml:space="preserve">сравнивать </w:t>
      </w:r>
      <w:r w:rsidRPr="0084177F">
        <w:rPr>
          <w:rFonts w:ascii="Times New Roman" w:hAnsi="Times New Roman" w:cs="Times New Roman"/>
          <w:sz w:val="28"/>
          <w:szCs w:val="28"/>
        </w:rPr>
        <w:t>(</w:t>
      </w:r>
      <w:r w:rsidRPr="0084177F">
        <w:rPr>
          <w:rFonts w:ascii="Times New Roman" w:hAnsi="Times New Roman" w:cs="Times New Roman"/>
          <w:bCs/>
          <w:sz w:val="28"/>
          <w:szCs w:val="28"/>
        </w:rPr>
        <w:t>и делать выводы на основе сравнения)»  самый высокий процент выполнения у задания № 5 (</w:t>
      </w:r>
      <w:r w:rsidRPr="0084177F">
        <w:rPr>
          <w:rFonts w:ascii="Times New Roman" w:hAnsi="Times New Roman" w:cs="Times New Roman"/>
          <w:sz w:val="28"/>
          <w:szCs w:val="28"/>
        </w:rPr>
        <w:t>Организм.</w:t>
      </w:r>
      <w:proofErr w:type="gramEnd"/>
      <w:r w:rsidRPr="0084177F">
        <w:rPr>
          <w:rFonts w:ascii="Times New Roman" w:hAnsi="Times New Roman" w:cs="Times New Roman"/>
          <w:sz w:val="28"/>
          <w:szCs w:val="28"/>
        </w:rPr>
        <w:t xml:space="preserve"> Онтогенез. </w:t>
      </w:r>
      <w:proofErr w:type="gramStart"/>
      <w:r w:rsidRPr="0084177F">
        <w:rPr>
          <w:rFonts w:ascii="Times New Roman" w:hAnsi="Times New Roman" w:cs="Times New Roman"/>
          <w:sz w:val="28"/>
          <w:szCs w:val="28"/>
        </w:rPr>
        <w:t>Воспроизведение организмов) – 66,95%</w:t>
      </w:r>
      <w:r w:rsidR="00B364C8">
        <w:rPr>
          <w:rFonts w:ascii="Times New Roman" w:hAnsi="Times New Roman" w:cs="Times New Roman"/>
          <w:sz w:val="28"/>
          <w:szCs w:val="28"/>
        </w:rPr>
        <w:t>,</w:t>
      </w:r>
      <w:r w:rsidRPr="0084177F">
        <w:rPr>
          <w:rFonts w:ascii="Times New Roman" w:hAnsi="Times New Roman" w:cs="Times New Roman"/>
          <w:sz w:val="28"/>
          <w:szCs w:val="28"/>
        </w:rPr>
        <w:t xml:space="preserve"> самый меньший у задания № 35 (Обобщение и применение знаний в новой ситуации об экологических закономерностях и эволюции органического мира) – 5,51%.</w:t>
      </w:r>
      <w:proofErr w:type="gramEnd"/>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 xml:space="preserve">Задания на умение «определять». </w:t>
      </w:r>
      <w:proofErr w:type="gramStart"/>
      <w:r w:rsidR="00B364C8">
        <w:rPr>
          <w:rFonts w:ascii="Times New Roman" w:hAnsi="Times New Roman" w:cs="Times New Roman"/>
          <w:sz w:val="28"/>
          <w:szCs w:val="28"/>
        </w:rPr>
        <w:t>Высокий</w:t>
      </w:r>
      <w:r w:rsidRPr="0084177F">
        <w:rPr>
          <w:rFonts w:ascii="Times New Roman" w:hAnsi="Times New Roman" w:cs="Times New Roman"/>
          <w:sz w:val="28"/>
          <w:szCs w:val="28"/>
        </w:rPr>
        <w:t xml:space="preserve"> процент выполнения у задания № 11 (Основные отделы растений.</w:t>
      </w:r>
      <w:proofErr w:type="gramEnd"/>
      <w:r w:rsidRPr="0084177F">
        <w:rPr>
          <w:rFonts w:ascii="Times New Roman" w:hAnsi="Times New Roman" w:cs="Times New Roman"/>
          <w:sz w:val="28"/>
          <w:szCs w:val="28"/>
        </w:rPr>
        <w:t xml:space="preserve"> </w:t>
      </w:r>
      <w:proofErr w:type="gramStart"/>
      <w:r w:rsidRPr="0084177F">
        <w:rPr>
          <w:rFonts w:ascii="Times New Roman" w:hAnsi="Times New Roman" w:cs="Times New Roman"/>
          <w:sz w:val="28"/>
          <w:szCs w:val="28"/>
        </w:rPr>
        <w:t xml:space="preserve">Особенности строения и Жизнедеятельности) – 71,61%, а </w:t>
      </w:r>
      <w:r w:rsidR="00947F6A">
        <w:rPr>
          <w:rFonts w:ascii="Times New Roman" w:hAnsi="Times New Roman" w:cs="Times New Roman"/>
          <w:sz w:val="28"/>
          <w:szCs w:val="28"/>
        </w:rPr>
        <w:t xml:space="preserve">низший </w:t>
      </w:r>
      <w:r w:rsidRPr="0084177F">
        <w:rPr>
          <w:rFonts w:ascii="Times New Roman" w:hAnsi="Times New Roman" w:cs="Times New Roman"/>
          <w:sz w:val="28"/>
          <w:szCs w:val="28"/>
        </w:rPr>
        <w:t>у задания № 37 (Обобщение и применение знаний о человеке и многообразии организмов.) – 1,69</w:t>
      </w:r>
      <w:r w:rsidR="00947F6A">
        <w:rPr>
          <w:rFonts w:ascii="Times New Roman" w:hAnsi="Times New Roman" w:cs="Times New Roman"/>
          <w:sz w:val="28"/>
          <w:szCs w:val="28"/>
        </w:rPr>
        <w:t xml:space="preserve"> </w:t>
      </w:r>
      <w:r w:rsidRPr="0084177F">
        <w:rPr>
          <w:rFonts w:ascii="Times New Roman" w:hAnsi="Times New Roman" w:cs="Times New Roman"/>
          <w:sz w:val="28"/>
          <w:szCs w:val="28"/>
        </w:rPr>
        <w:t>%.</w:t>
      </w:r>
      <w:proofErr w:type="gramEnd"/>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 xml:space="preserve">Задания на умение «анализировать». </w:t>
      </w:r>
      <w:proofErr w:type="gramStart"/>
      <w:r w:rsidR="00947F6A">
        <w:rPr>
          <w:rFonts w:ascii="Times New Roman" w:hAnsi="Times New Roman" w:cs="Times New Roman"/>
          <w:sz w:val="28"/>
          <w:szCs w:val="28"/>
        </w:rPr>
        <w:t xml:space="preserve">Высокий </w:t>
      </w:r>
      <w:r w:rsidRPr="0084177F">
        <w:rPr>
          <w:rFonts w:ascii="Times New Roman" w:hAnsi="Times New Roman" w:cs="Times New Roman"/>
          <w:sz w:val="28"/>
          <w:szCs w:val="28"/>
        </w:rPr>
        <w:t>процент выполнения у задания № 29 (Биосфера.</w:t>
      </w:r>
      <w:proofErr w:type="gramEnd"/>
      <w:r w:rsidRPr="0084177F">
        <w:rPr>
          <w:rFonts w:ascii="Times New Roman" w:hAnsi="Times New Roman" w:cs="Times New Roman"/>
          <w:sz w:val="28"/>
          <w:szCs w:val="28"/>
        </w:rPr>
        <w:t xml:space="preserve"> Круговорот веществ в биосфере. </w:t>
      </w:r>
      <w:proofErr w:type="gramStart"/>
      <w:r w:rsidRPr="0084177F">
        <w:rPr>
          <w:rFonts w:ascii="Times New Roman" w:hAnsi="Times New Roman" w:cs="Times New Roman"/>
          <w:sz w:val="28"/>
          <w:szCs w:val="28"/>
        </w:rPr>
        <w:t xml:space="preserve">Глобальные </w:t>
      </w:r>
      <w:r w:rsidRPr="0084177F">
        <w:rPr>
          <w:rFonts w:ascii="Times New Roman" w:hAnsi="Times New Roman" w:cs="Times New Roman"/>
          <w:sz w:val="28"/>
          <w:szCs w:val="28"/>
        </w:rPr>
        <w:lastRenderedPageBreak/>
        <w:t>изменения в биосфере.)</w:t>
      </w:r>
      <w:r w:rsidR="00947F6A">
        <w:rPr>
          <w:rFonts w:ascii="Times New Roman" w:hAnsi="Times New Roman" w:cs="Times New Roman"/>
          <w:sz w:val="28"/>
          <w:szCs w:val="28"/>
        </w:rPr>
        <w:t xml:space="preserve"> </w:t>
      </w:r>
      <w:r w:rsidR="00947F6A" w:rsidRPr="00D41F75">
        <w:rPr>
          <w:rFonts w:ascii="Times New Roman" w:hAnsi="Times New Roman" w:cs="Times New Roman"/>
          <w:sz w:val="28"/>
          <w:szCs w:val="28"/>
        </w:rPr>
        <w:t>–</w:t>
      </w:r>
      <w:r w:rsidRPr="0084177F">
        <w:rPr>
          <w:rFonts w:ascii="Times New Roman" w:hAnsi="Times New Roman" w:cs="Times New Roman"/>
          <w:sz w:val="28"/>
          <w:szCs w:val="28"/>
        </w:rPr>
        <w:t xml:space="preserve"> 60,59%, а </w:t>
      </w:r>
      <w:r w:rsidR="00947F6A">
        <w:rPr>
          <w:rFonts w:ascii="Times New Roman" w:hAnsi="Times New Roman" w:cs="Times New Roman"/>
          <w:sz w:val="28"/>
          <w:szCs w:val="28"/>
        </w:rPr>
        <w:t xml:space="preserve">низший </w:t>
      </w:r>
      <w:r w:rsidRPr="0084177F">
        <w:rPr>
          <w:rFonts w:ascii="Times New Roman" w:hAnsi="Times New Roman" w:cs="Times New Roman"/>
          <w:sz w:val="28"/>
          <w:szCs w:val="28"/>
        </w:rPr>
        <w:t xml:space="preserve">у задания № 37 (Обобщение и применение знаний о человеке и многообразии организмов.) </w:t>
      </w:r>
      <w:r w:rsidRPr="00D41F75">
        <w:rPr>
          <w:rFonts w:ascii="Times New Roman" w:hAnsi="Times New Roman" w:cs="Times New Roman"/>
          <w:sz w:val="28"/>
          <w:szCs w:val="28"/>
        </w:rPr>
        <w:t>–</w:t>
      </w:r>
      <w:r w:rsidR="00947F6A">
        <w:rPr>
          <w:rFonts w:ascii="Times New Roman" w:hAnsi="Times New Roman" w:cs="Times New Roman"/>
          <w:sz w:val="28"/>
          <w:szCs w:val="28"/>
        </w:rPr>
        <w:t xml:space="preserve"> </w:t>
      </w:r>
      <w:r w:rsidRPr="0084177F">
        <w:rPr>
          <w:rFonts w:ascii="Times New Roman" w:hAnsi="Times New Roman" w:cs="Times New Roman"/>
          <w:sz w:val="28"/>
          <w:szCs w:val="28"/>
        </w:rPr>
        <w:t xml:space="preserve">169%. </w:t>
      </w:r>
      <w:proofErr w:type="gramEnd"/>
    </w:p>
    <w:p w:rsidR="00D41F75" w:rsidRPr="0084177F" w:rsidRDefault="00947F6A" w:rsidP="00D41F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Задания на</w:t>
      </w:r>
      <w:r w:rsidR="00D41F75" w:rsidRPr="0084177F">
        <w:rPr>
          <w:rFonts w:ascii="Times New Roman" w:hAnsi="Times New Roman" w:cs="Times New Roman"/>
          <w:sz w:val="28"/>
          <w:szCs w:val="28"/>
        </w:rPr>
        <w:t xml:space="preserve"> обосновани</w:t>
      </w:r>
      <w:r>
        <w:rPr>
          <w:rFonts w:ascii="Times New Roman" w:hAnsi="Times New Roman" w:cs="Times New Roman"/>
          <w:sz w:val="28"/>
          <w:szCs w:val="28"/>
        </w:rPr>
        <w:t>е,</w:t>
      </w:r>
      <w:r w:rsidR="00D41F75" w:rsidRPr="0084177F">
        <w:rPr>
          <w:rFonts w:ascii="Times New Roman" w:hAnsi="Times New Roman" w:cs="Times New Roman"/>
          <w:sz w:val="28"/>
          <w:szCs w:val="28"/>
        </w:rPr>
        <w:t xml:space="preserve"> вызвавшие повышенную трудность,</w:t>
      </w:r>
      <w:r>
        <w:rPr>
          <w:rFonts w:ascii="Times New Roman" w:hAnsi="Times New Roman" w:cs="Times New Roman"/>
          <w:sz w:val="28"/>
          <w:szCs w:val="28"/>
        </w:rPr>
        <w:t xml:space="preserve"> </w:t>
      </w:r>
      <w:r w:rsidRPr="00D41F75">
        <w:rPr>
          <w:rFonts w:ascii="Times New Roman" w:hAnsi="Times New Roman" w:cs="Times New Roman"/>
          <w:sz w:val="28"/>
          <w:szCs w:val="28"/>
        </w:rPr>
        <w:t>–</w:t>
      </w:r>
      <w:r w:rsidR="00D41F75" w:rsidRPr="0084177F">
        <w:rPr>
          <w:rFonts w:ascii="Times New Roman" w:hAnsi="Times New Roman" w:cs="Times New Roman"/>
          <w:sz w:val="28"/>
          <w:szCs w:val="28"/>
        </w:rPr>
        <w:t xml:space="preserve"> это задание № 34 (Применение биологических знаний в практических ситуациях (практико-ориентированное задание)) - процент выполнения составил 15,68%.</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 xml:space="preserve">Обобщая полученные данные, следует отметить, что участники ЕГЭ по биологии допустили следующие типичные ошибки: </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 xml:space="preserve">ответ на задание не с биологической точки зрения, например задание о роли озоновых дыр и кислотных дождей (приводили ответы по изменению климата); </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в задании №</w:t>
      </w:r>
      <w:r>
        <w:rPr>
          <w:rFonts w:ascii="Times New Roman" w:hAnsi="Times New Roman" w:cs="Times New Roman"/>
          <w:sz w:val="28"/>
          <w:szCs w:val="28"/>
        </w:rPr>
        <w:t xml:space="preserve"> </w:t>
      </w:r>
      <w:r w:rsidRPr="0084177F">
        <w:rPr>
          <w:rFonts w:ascii="Times New Roman" w:hAnsi="Times New Roman" w:cs="Times New Roman"/>
          <w:sz w:val="28"/>
          <w:szCs w:val="28"/>
        </w:rPr>
        <w:t xml:space="preserve">40 на решение генетических задач допустили ошибки по составлению родительских пар (невнимательно прочитав задание); </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при решении задач по цитологии, составление цепи ДНК или РНК, нарушали последовательность построения или строили не по заданной цепи;</w:t>
      </w:r>
    </w:p>
    <w:p w:rsidR="00D41F75" w:rsidRPr="0084177F" w:rsidRDefault="00D41F75" w:rsidP="00D41F75">
      <w:pPr>
        <w:autoSpaceDE w:val="0"/>
        <w:autoSpaceDN w:val="0"/>
        <w:adjustRightInd w:val="0"/>
        <w:spacing w:after="0" w:line="240" w:lineRule="auto"/>
        <w:ind w:firstLine="540"/>
        <w:jc w:val="both"/>
        <w:rPr>
          <w:rFonts w:ascii="Times New Roman" w:hAnsi="Times New Roman" w:cs="Times New Roman"/>
          <w:sz w:val="28"/>
          <w:szCs w:val="28"/>
        </w:rPr>
      </w:pPr>
      <w:r w:rsidRPr="0084177F">
        <w:rPr>
          <w:rFonts w:ascii="Times New Roman" w:hAnsi="Times New Roman" w:cs="Times New Roman"/>
          <w:sz w:val="28"/>
          <w:szCs w:val="28"/>
        </w:rPr>
        <w:t>при выборе правильного утверждения и его обосновании многие формулировали обоснование, добавив отрицательную частицу к предложению не раскрывая сути обоснования.</w:t>
      </w:r>
    </w:p>
    <w:p w:rsidR="00D41F75" w:rsidRPr="0077366B" w:rsidRDefault="00D41F75" w:rsidP="00D41F75">
      <w:pPr>
        <w:spacing w:after="0" w:line="240" w:lineRule="auto"/>
        <w:ind w:firstLine="540"/>
        <w:jc w:val="both"/>
        <w:rPr>
          <w:rFonts w:ascii="Times New Roman" w:eastAsia="Calibri" w:hAnsi="Times New Roman" w:cs="Times New Roman"/>
          <w:color w:val="000000"/>
          <w:sz w:val="16"/>
          <w:szCs w:val="16"/>
        </w:rPr>
      </w:pPr>
    </w:p>
    <w:p w:rsidR="00D41F75" w:rsidRPr="0084177F" w:rsidRDefault="00D41F75" w:rsidP="00D41F75">
      <w:pPr>
        <w:spacing w:after="0" w:line="240" w:lineRule="auto"/>
        <w:ind w:firstLine="540"/>
        <w:jc w:val="both"/>
        <w:rPr>
          <w:rFonts w:ascii="Times New Roman" w:eastAsia="Calibri" w:hAnsi="Times New Roman" w:cs="Times New Roman"/>
          <w:b/>
          <w:color w:val="000000"/>
          <w:sz w:val="28"/>
          <w:szCs w:val="28"/>
        </w:rPr>
      </w:pPr>
      <w:r w:rsidRPr="0084177F">
        <w:rPr>
          <w:rFonts w:ascii="Times New Roman" w:eastAsia="Calibri" w:hAnsi="Times New Roman" w:cs="Times New Roman"/>
          <w:b/>
          <w:color w:val="000000"/>
          <w:sz w:val="28"/>
          <w:szCs w:val="28"/>
        </w:rPr>
        <w:t xml:space="preserve">ВЫВОДЫ: </w:t>
      </w:r>
    </w:p>
    <w:p w:rsidR="00D41F75" w:rsidRPr="0084177F" w:rsidRDefault="00D41F75" w:rsidP="00D41F75">
      <w:pPr>
        <w:pStyle w:val="msonormalbullet2gif"/>
        <w:numPr>
          <w:ilvl w:val="0"/>
          <w:numId w:val="6"/>
        </w:numPr>
        <w:spacing w:before="0" w:beforeAutospacing="0" w:after="0" w:afterAutospacing="0"/>
        <w:ind w:left="426"/>
        <w:contextualSpacing/>
        <w:jc w:val="both"/>
        <w:rPr>
          <w:rFonts w:eastAsia="Calibri"/>
          <w:color w:val="000000"/>
          <w:sz w:val="28"/>
          <w:szCs w:val="28"/>
        </w:rPr>
      </w:pPr>
      <w:r w:rsidRPr="0084177F">
        <w:rPr>
          <w:rFonts w:eastAsia="Calibri"/>
          <w:color w:val="000000"/>
          <w:sz w:val="28"/>
          <w:szCs w:val="28"/>
        </w:rPr>
        <w:t xml:space="preserve">В целом с заданиями части 1 участники ЕГЭ по биологии справились более чем на 50%, а с заданиями части 2 </w:t>
      </w:r>
      <w:r w:rsidR="00947F6A" w:rsidRPr="00D41F75">
        <w:rPr>
          <w:sz w:val="28"/>
          <w:szCs w:val="28"/>
        </w:rPr>
        <w:t>–</w:t>
      </w:r>
      <w:r w:rsidR="00947F6A">
        <w:rPr>
          <w:sz w:val="28"/>
          <w:szCs w:val="28"/>
        </w:rPr>
        <w:t xml:space="preserve"> </w:t>
      </w:r>
      <w:r w:rsidRPr="0084177F">
        <w:rPr>
          <w:rFonts w:eastAsia="Calibri"/>
          <w:color w:val="000000"/>
          <w:sz w:val="28"/>
          <w:szCs w:val="28"/>
        </w:rPr>
        <w:t>не более 15 %.</w:t>
      </w:r>
    </w:p>
    <w:p w:rsidR="00D41F75" w:rsidRPr="0084177F" w:rsidRDefault="00D41F75" w:rsidP="00852767">
      <w:pPr>
        <w:pStyle w:val="msonormalbullet2gif"/>
        <w:numPr>
          <w:ilvl w:val="0"/>
          <w:numId w:val="6"/>
        </w:numPr>
        <w:tabs>
          <w:tab w:val="left" w:pos="1134"/>
        </w:tabs>
        <w:spacing w:before="0" w:beforeAutospacing="0" w:after="0" w:afterAutospacing="0"/>
        <w:ind w:left="426"/>
        <w:contextualSpacing/>
        <w:jc w:val="both"/>
        <w:rPr>
          <w:rFonts w:eastAsia="Calibri"/>
          <w:color w:val="000000"/>
          <w:sz w:val="28"/>
          <w:szCs w:val="28"/>
        </w:rPr>
      </w:pPr>
      <w:r w:rsidRPr="0084177F">
        <w:rPr>
          <w:rFonts w:eastAsia="Calibri"/>
          <w:color w:val="000000"/>
          <w:sz w:val="28"/>
          <w:szCs w:val="28"/>
        </w:rPr>
        <w:t>Задания на сопоставление процессов и закономерностей, решение задач, обобщение и анализ вызвали наибольшую трудность. Доля их выполнения в среднем не более 15%.</w:t>
      </w:r>
    </w:p>
    <w:p w:rsidR="00D41F75" w:rsidRPr="0084177F" w:rsidRDefault="00D41F75" w:rsidP="00D41F75">
      <w:pPr>
        <w:pStyle w:val="msonormalbullet2gif"/>
        <w:numPr>
          <w:ilvl w:val="0"/>
          <w:numId w:val="6"/>
        </w:numPr>
        <w:spacing w:before="0" w:beforeAutospacing="0" w:after="0" w:afterAutospacing="0"/>
        <w:ind w:left="426"/>
        <w:contextualSpacing/>
        <w:jc w:val="both"/>
        <w:rPr>
          <w:rFonts w:eastAsia="Calibri"/>
          <w:color w:val="000000"/>
          <w:sz w:val="28"/>
          <w:szCs w:val="28"/>
        </w:rPr>
      </w:pPr>
      <w:r w:rsidRPr="0084177F">
        <w:rPr>
          <w:rFonts w:eastAsia="Calibri"/>
          <w:color w:val="000000"/>
          <w:sz w:val="28"/>
          <w:szCs w:val="28"/>
        </w:rPr>
        <w:t>Наибольшую трудность в выполнении составили задания по разделу «Общая биология».</w:t>
      </w:r>
    </w:p>
    <w:p w:rsidR="00D41F75" w:rsidRPr="0084177F" w:rsidRDefault="00D41F75" w:rsidP="00D41F75">
      <w:pPr>
        <w:pStyle w:val="msonormalbullet2gif"/>
        <w:numPr>
          <w:ilvl w:val="0"/>
          <w:numId w:val="6"/>
        </w:numPr>
        <w:spacing w:before="0" w:beforeAutospacing="0" w:after="0" w:afterAutospacing="0"/>
        <w:ind w:left="426"/>
        <w:contextualSpacing/>
        <w:jc w:val="both"/>
        <w:rPr>
          <w:rFonts w:eastAsia="Calibri"/>
          <w:color w:val="000000"/>
          <w:sz w:val="28"/>
          <w:szCs w:val="28"/>
        </w:rPr>
      </w:pPr>
      <w:r w:rsidRPr="0084177F">
        <w:rPr>
          <w:rFonts w:eastAsia="Calibri"/>
          <w:color w:val="000000"/>
          <w:sz w:val="28"/>
          <w:szCs w:val="28"/>
        </w:rPr>
        <w:t>Для совершенствования методики обучения школьников по выявленным «проблемным» элементам содержания и видам деятельности, необходимо провести курсы повышения квалификации для учителей биологии для коррекции подготовки к ЕГЭ.</w:t>
      </w:r>
    </w:p>
    <w:p w:rsidR="00D41F75" w:rsidRPr="00D41F75" w:rsidRDefault="00D41F75" w:rsidP="00CF54F1">
      <w:pPr>
        <w:autoSpaceDE w:val="0"/>
        <w:autoSpaceDN w:val="0"/>
        <w:adjustRightInd w:val="0"/>
        <w:spacing w:after="0" w:line="240" w:lineRule="auto"/>
        <w:ind w:firstLine="709"/>
        <w:jc w:val="both"/>
        <w:rPr>
          <w:rFonts w:ascii="Times New Roman" w:hAnsi="Times New Roman" w:cs="Times New Roman"/>
          <w:sz w:val="28"/>
          <w:szCs w:val="28"/>
        </w:rPr>
      </w:pPr>
    </w:p>
    <w:p w:rsidR="00773A90" w:rsidRPr="00D41F75" w:rsidRDefault="00A64B83" w:rsidP="00A64B83">
      <w:pPr>
        <w:keepNext/>
        <w:keepLines/>
        <w:tabs>
          <w:tab w:val="left" w:pos="993"/>
        </w:tabs>
        <w:spacing w:after="0" w:line="240" w:lineRule="auto"/>
        <w:ind w:firstLine="709"/>
        <w:jc w:val="both"/>
        <w:outlineLvl w:val="2"/>
        <w:rPr>
          <w:rFonts w:ascii="Times New Roman" w:eastAsia="Times New Roman" w:hAnsi="Times New Roman" w:cs="Times New Roman"/>
          <w:bCs/>
          <w:smallCaps/>
          <w:sz w:val="28"/>
          <w:szCs w:val="28"/>
        </w:rPr>
      </w:pPr>
      <w:r>
        <w:rPr>
          <w:rFonts w:ascii="Times New Roman" w:eastAsia="Times New Roman" w:hAnsi="Times New Roman" w:cs="Times New Roman"/>
          <w:b/>
          <w:bCs/>
          <w:smallCaps/>
          <w:sz w:val="28"/>
          <w:szCs w:val="28"/>
        </w:rPr>
        <w:t xml:space="preserve">5. </w:t>
      </w:r>
      <w:r w:rsidR="00773A90" w:rsidRPr="00D41F75">
        <w:rPr>
          <w:rFonts w:ascii="Times New Roman" w:eastAsia="Times New Roman" w:hAnsi="Times New Roman" w:cs="Times New Roman"/>
          <w:b/>
          <w:bCs/>
          <w:smallCaps/>
          <w:sz w:val="28"/>
          <w:szCs w:val="28"/>
        </w:rPr>
        <w:t>Работа региональной предметной комиссии.</w:t>
      </w:r>
    </w:p>
    <w:p w:rsidR="00773A90" w:rsidRPr="00852767" w:rsidRDefault="00A64B83" w:rsidP="00852767">
      <w:pPr>
        <w:pStyle w:val="msonormalbullet2gif"/>
        <w:tabs>
          <w:tab w:val="left" w:pos="993"/>
        </w:tabs>
        <w:spacing w:before="0" w:beforeAutospacing="0" w:after="0" w:afterAutospacing="0"/>
        <w:contextualSpacing/>
        <w:jc w:val="both"/>
        <w:rPr>
          <w:rFonts w:eastAsia="Calibri"/>
          <w:sz w:val="28"/>
          <w:szCs w:val="28"/>
        </w:rPr>
      </w:pPr>
      <w:r>
        <w:rPr>
          <w:rFonts w:eastAsia="Calibri"/>
          <w:b/>
          <w:sz w:val="28"/>
          <w:szCs w:val="28"/>
        </w:rPr>
        <w:t>5</w:t>
      </w:r>
      <w:r w:rsidR="00852767" w:rsidRPr="00852767">
        <w:rPr>
          <w:rFonts w:eastAsia="Calibri"/>
          <w:b/>
          <w:sz w:val="28"/>
          <w:szCs w:val="28"/>
        </w:rPr>
        <w:t>.1</w:t>
      </w:r>
      <w:r w:rsidR="00852767">
        <w:rPr>
          <w:rFonts w:eastAsia="Calibri"/>
          <w:sz w:val="28"/>
          <w:szCs w:val="28"/>
        </w:rPr>
        <w:t xml:space="preserve"> </w:t>
      </w:r>
      <w:r w:rsidR="00F42FE2" w:rsidRPr="00852767">
        <w:rPr>
          <w:rFonts w:eastAsia="Calibri"/>
          <w:sz w:val="28"/>
          <w:szCs w:val="28"/>
        </w:rPr>
        <w:t>Руководители Предметной комиссии по биологии:</w:t>
      </w:r>
    </w:p>
    <w:p w:rsidR="00F42FE2" w:rsidRPr="00D41F75" w:rsidRDefault="00F42FE2" w:rsidP="00D41F75">
      <w:pPr>
        <w:pStyle w:val="msonormalbullet2gif"/>
        <w:tabs>
          <w:tab w:val="left" w:pos="993"/>
        </w:tabs>
        <w:spacing w:before="0" w:beforeAutospacing="0" w:after="0" w:afterAutospacing="0"/>
        <w:ind w:firstLine="709"/>
        <w:contextualSpacing/>
        <w:jc w:val="both"/>
        <w:rPr>
          <w:rFonts w:eastAsia="Calibri"/>
          <w:sz w:val="28"/>
          <w:szCs w:val="28"/>
        </w:rPr>
      </w:pPr>
      <w:r w:rsidRPr="00D41F75">
        <w:rPr>
          <w:rFonts w:eastAsia="Calibri"/>
          <w:sz w:val="28"/>
          <w:szCs w:val="28"/>
        </w:rPr>
        <w:t>Сафонова О.В.</w:t>
      </w:r>
      <w:r w:rsidR="00947F6A">
        <w:rPr>
          <w:rFonts w:eastAsia="Calibri"/>
          <w:sz w:val="28"/>
          <w:szCs w:val="28"/>
        </w:rPr>
        <w:t xml:space="preserve">, </w:t>
      </w:r>
      <w:r w:rsidRPr="00D41F75">
        <w:rPr>
          <w:rFonts w:eastAsia="Calibri"/>
          <w:sz w:val="28"/>
          <w:szCs w:val="28"/>
        </w:rPr>
        <w:t xml:space="preserve"> к.с.-</w:t>
      </w:r>
      <w:proofErr w:type="spellStart"/>
      <w:r w:rsidRPr="00D41F75">
        <w:rPr>
          <w:rFonts w:eastAsia="Calibri"/>
          <w:sz w:val="28"/>
          <w:szCs w:val="28"/>
        </w:rPr>
        <w:t>х.н</w:t>
      </w:r>
      <w:proofErr w:type="spellEnd"/>
      <w:r w:rsidRPr="00D41F75">
        <w:rPr>
          <w:rFonts w:eastAsia="Calibri"/>
          <w:sz w:val="28"/>
          <w:szCs w:val="28"/>
        </w:rPr>
        <w:t>., доцент – председатель</w:t>
      </w:r>
      <w:r w:rsidR="00852767">
        <w:rPr>
          <w:rFonts w:eastAsia="Calibri"/>
          <w:sz w:val="28"/>
          <w:szCs w:val="28"/>
        </w:rPr>
        <w:t>;</w:t>
      </w:r>
    </w:p>
    <w:p w:rsidR="00F42FE2" w:rsidRPr="00D41F75" w:rsidRDefault="00F42FE2" w:rsidP="00D41F75">
      <w:pPr>
        <w:pStyle w:val="msonormalbullet2gif"/>
        <w:tabs>
          <w:tab w:val="left" w:pos="993"/>
        </w:tabs>
        <w:spacing w:before="0" w:beforeAutospacing="0" w:after="0" w:afterAutospacing="0"/>
        <w:ind w:firstLine="709"/>
        <w:contextualSpacing/>
        <w:jc w:val="both"/>
        <w:rPr>
          <w:rFonts w:eastAsia="Calibri"/>
          <w:sz w:val="28"/>
          <w:szCs w:val="28"/>
        </w:rPr>
      </w:pPr>
      <w:r w:rsidRPr="00D41F75">
        <w:rPr>
          <w:rFonts w:eastAsia="Calibri"/>
          <w:sz w:val="28"/>
          <w:szCs w:val="28"/>
        </w:rPr>
        <w:t>Булычева Н.И.</w:t>
      </w:r>
      <w:r w:rsidR="00947F6A">
        <w:rPr>
          <w:rFonts w:eastAsia="Calibri"/>
          <w:sz w:val="28"/>
          <w:szCs w:val="28"/>
        </w:rPr>
        <w:t>,</w:t>
      </w:r>
      <w:r w:rsidRPr="00D41F75">
        <w:rPr>
          <w:rFonts w:eastAsia="Calibri"/>
          <w:sz w:val="28"/>
          <w:szCs w:val="28"/>
        </w:rPr>
        <w:t xml:space="preserve"> учитель биологии 1 категории – заместитель председателя</w:t>
      </w:r>
      <w:r w:rsidR="00DE04B7" w:rsidRPr="00D41F75">
        <w:rPr>
          <w:rFonts w:eastAsia="Calibri"/>
          <w:sz w:val="28"/>
          <w:szCs w:val="28"/>
        </w:rPr>
        <w:t>.</w:t>
      </w:r>
    </w:p>
    <w:p w:rsidR="00773A90" w:rsidRDefault="00A64B83" w:rsidP="00852767">
      <w:pPr>
        <w:pStyle w:val="msonormalbullet2gif"/>
        <w:tabs>
          <w:tab w:val="left" w:pos="993"/>
          <w:tab w:val="left" w:pos="1276"/>
        </w:tabs>
        <w:spacing w:before="0" w:beforeAutospacing="0" w:after="0" w:afterAutospacing="0"/>
        <w:contextualSpacing/>
        <w:jc w:val="both"/>
        <w:rPr>
          <w:rFonts w:eastAsia="Calibri"/>
          <w:sz w:val="28"/>
          <w:szCs w:val="28"/>
        </w:rPr>
      </w:pPr>
      <w:r>
        <w:rPr>
          <w:rFonts w:eastAsia="Calibri"/>
          <w:b/>
          <w:sz w:val="28"/>
          <w:szCs w:val="28"/>
        </w:rPr>
        <w:t>5</w:t>
      </w:r>
      <w:r w:rsidR="00852767" w:rsidRPr="00852767">
        <w:rPr>
          <w:rFonts w:eastAsia="Calibri"/>
          <w:b/>
          <w:sz w:val="28"/>
          <w:szCs w:val="28"/>
        </w:rPr>
        <w:t>.2</w:t>
      </w:r>
      <w:r w:rsidR="00852767">
        <w:rPr>
          <w:rFonts w:eastAsia="Calibri"/>
          <w:sz w:val="28"/>
          <w:szCs w:val="28"/>
        </w:rPr>
        <w:t xml:space="preserve"> </w:t>
      </w:r>
      <w:r w:rsidR="00773A90" w:rsidRPr="00D41F75">
        <w:rPr>
          <w:rFonts w:eastAsia="Calibri"/>
          <w:sz w:val="28"/>
          <w:szCs w:val="28"/>
        </w:rPr>
        <w:t>Характеристика региональной предметной комиссии (ПК) по предмету</w:t>
      </w:r>
      <w:r>
        <w:rPr>
          <w:rFonts w:eastAsia="Calibri"/>
          <w:sz w:val="28"/>
          <w:szCs w:val="28"/>
        </w:rPr>
        <w:t>.</w:t>
      </w:r>
    </w:p>
    <w:p w:rsidR="00852767" w:rsidRPr="00D41F75" w:rsidRDefault="00852767" w:rsidP="00852767">
      <w:pPr>
        <w:pStyle w:val="msonormalbullet2gif"/>
        <w:tabs>
          <w:tab w:val="left" w:pos="993"/>
        </w:tabs>
        <w:spacing w:before="0" w:beforeAutospacing="0" w:after="0" w:afterAutospacing="0"/>
        <w:ind w:firstLine="567"/>
        <w:contextualSpacing/>
        <w:jc w:val="right"/>
        <w:rPr>
          <w:rFonts w:eastAsia="Calibri"/>
          <w:sz w:val="28"/>
          <w:szCs w:val="28"/>
        </w:rPr>
      </w:pPr>
      <w:r>
        <w:t>Таблица 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45"/>
        <w:gridCol w:w="1526"/>
      </w:tblGrid>
      <w:tr w:rsidR="00D41F75" w:rsidRPr="00D41F75" w:rsidTr="00852767">
        <w:trPr>
          <w:cantSplit/>
          <w:trHeight w:val="355"/>
          <w:jc w:val="center"/>
        </w:trPr>
        <w:tc>
          <w:tcPr>
            <w:tcW w:w="4203" w:type="pct"/>
            <w:tcBorders>
              <w:top w:val="single" w:sz="4" w:space="0" w:color="auto"/>
              <w:left w:val="single" w:sz="4" w:space="0" w:color="auto"/>
              <w:bottom w:val="single" w:sz="4" w:space="0" w:color="auto"/>
              <w:right w:val="single" w:sz="4" w:space="0" w:color="auto"/>
            </w:tcBorders>
            <w:vAlign w:val="center"/>
            <w:hideMark/>
          </w:tcPr>
          <w:p w:rsidR="00773A90" w:rsidRPr="00D41F75" w:rsidRDefault="00773A90" w:rsidP="00AA1E3A">
            <w:pPr>
              <w:tabs>
                <w:tab w:val="left" w:pos="10320"/>
              </w:tabs>
              <w:spacing w:after="0" w:line="240" w:lineRule="exact"/>
              <w:jc w:val="center"/>
              <w:rPr>
                <w:rFonts w:ascii="Times New Roman" w:eastAsia="Calibri" w:hAnsi="Times New Roman" w:cs="Times New Roman"/>
                <w:sz w:val="24"/>
                <w:szCs w:val="24"/>
              </w:rPr>
            </w:pPr>
            <w:r w:rsidRPr="00D41F75">
              <w:rPr>
                <w:rFonts w:ascii="Times New Roman" w:eastAsia="Calibri" w:hAnsi="Times New Roman" w:cs="Times New Roman"/>
                <w:sz w:val="24"/>
                <w:szCs w:val="24"/>
              </w:rPr>
              <w:t xml:space="preserve">Эксперты предметной комиссии </w:t>
            </w:r>
          </w:p>
        </w:tc>
        <w:tc>
          <w:tcPr>
            <w:tcW w:w="797" w:type="pct"/>
            <w:tcBorders>
              <w:top w:val="single" w:sz="4" w:space="0" w:color="auto"/>
              <w:left w:val="single" w:sz="4" w:space="0" w:color="auto"/>
              <w:bottom w:val="single" w:sz="4" w:space="0" w:color="auto"/>
              <w:right w:val="single" w:sz="4" w:space="0" w:color="auto"/>
            </w:tcBorders>
            <w:vAlign w:val="center"/>
            <w:hideMark/>
          </w:tcPr>
          <w:p w:rsidR="00773A90" w:rsidRPr="00D41F75" w:rsidRDefault="00773A90" w:rsidP="00852767">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Количество</w:t>
            </w:r>
          </w:p>
        </w:tc>
      </w:tr>
      <w:tr w:rsidR="00D41F75" w:rsidRPr="00D41F75" w:rsidTr="00852767">
        <w:trPr>
          <w:trHeight w:val="227"/>
          <w:jc w:val="center"/>
        </w:trPr>
        <w:tc>
          <w:tcPr>
            <w:tcW w:w="4203" w:type="pct"/>
            <w:tcBorders>
              <w:top w:val="single" w:sz="4" w:space="0" w:color="auto"/>
              <w:left w:val="single" w:sz="4" w:space="0" w:color="auto"/>
              <w:bottom w:val="single" w:sz="4" w:space="0" w:color="auto"/>
              <w:right w:val="single" w:sz="4" w:space="0" w:color="auto"/>
            </w:tcBorders>
            <w:vAlign w:val="center"/>
            <w:hideMark/>
          </w:tcPr>
          <w:p w:rsidR="00773A90" w:rsidRPr="00D41F75" w:rsidRDefault="00773A90" w:rsidP="00AA1E3A">
            <w:pPr>
              <w:spacing w:after="0" w:line="240" w:lineRule="exact"/>
              <w:rPr>
                <w:rFonts w:ascii="Times New Roman" w:eastAsia="Calibri" w:hAnsi="Times New Roman" w:cs="Times New Roman"/>
                <w:bCs/>
                <w:sz w:val="24"/>
                <w:szCs w:val="24"/>
              </w:rPr>
            </w:pPr>
            <w:r w:rsidRPr="00D41F75">
              <w:rPr>
                <w:rFonts w:ascii="Times New Roman" w:eastAsia="Calibri" w:hAnsi="Times New Roman" w:cs="Times New Roman"/>
                <w:bCs/>
                <w:sz w:val="24"/>
                <w:szCs w:val="24"/>
              </w:rPr>
              <w:t>Количество экспертов в предметной комиссии, чел.</w:t>
            </w:r>
          </w:p>
        </w:tc>
        <w:tc>
          <w:tcPr>
            <w:tcW w:w="797" w:type="pct"/>
            <w:tcBorders>
              <w:top w:val="single" w:sz="4" w:space="0" w:color="auto"/>
              <w:left w:val="single" w:sz="4" w:space="0" w:color="auto"/>
              <w:bottom w:val="single" w:sz="4" w:space="0" w:color="auto"/>
              <w:right w:val="single" w:sz="4" w:space="0" w:color="auto"/>
            </w:tcBorders>
            <w:vAlign w:val="center"/>
          </w:tcPr>
          <w:p w:rsidR="00773A90" w:rsidRPr="00D41F75" w:rsidRDefault="00D33F6F" w:rsidP="00852767">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7</w:t>
            </w:r>
          </w:p>
        </w:tc>
      </w:tr>
      <w:tr w:rsidR="00D41F75" w:rsidRPr="00D41F75" w:rsidTr="00852767">
        <w:trPr>
          <w:trHeight w:val="227"/>
          <w:jc w:val="center"/>
        </w:trPr>
        <w:tc>
          <w:tcPr>
            <w:tcW w:w="4203" w:type="pct"/>
            <w:tcBorders>
              <w:top w:val="single" w:sz="4" w:space="0" w:color="auto"/>
              <w:left w:val="single" w:sz="4" w:space="0" w:color="auto"/>
              <w:bottom w:val="single" w:sz="4" w:space="0" w:color="auto"/>
              <w:right w:val="single" w:sz="4" w:space="0" w:color="auto"/>
            </w:tcBorders>
            <w:vAlign w:val="center"/>
            <w:hideMark/>
          </w:tcPr>
          <w:p w:rsidR="00773A90" w:rsidRPr="00D41F75" w:rsidRDefault="00773A90" w:rsidP="00AA1E3A">
            <w:pPr>
              <w:spacing w:after="0" w:line="240" w:lineRule="exact"/>
              <w:rPr>
                <w:rFonts w:ascii="Times New Roman" w:eastAsia="Calibri" w:hAnsi="Times New Roman" w:cs="Times New Roman"/>
                <w:bCs/>
                <w:sz w:val="24"/>
                <w:szCs w:val="24"/>
              </w:rPr>
            </w:pPr>
            <w:r w:rsidRPr="00D41F75">
              <w:rPr>
                <w:rFonts w:ascii="Times New Roman" w:eastAsia="Calibri" w:hAnsi="Times New Roman" w:cs="Times New Roman"/>
                <w:bCs/>
                <w:sz w:val="24"/>
                <w:szCs w:val="24"/>
              </w:rPr>
              <w:t>из них:</w:t>
            </w:r>
          </w:p>
          <w:p w:rsidR="00773A90" w:rsidRPr="00D41F75" w:rsidRDefault="00773A90" w:rsidP="00AA1E3A">
            <w:pPr>
              <w:pStyle w:val="msonormalbullet2gif"/>
              <w:numPr>
                <w:ilvl w:val="0"/>
                <w:numId w:val="8"/>
              </w:numPr>
              <w:spacing w:before="0" w:beforeAutospacing="0" w:after="0" w:afterAutospacing="0" w:line="240" w:lineRule="exact"/>
              <w:ind w:left="0"/>
              <w:contextualSpacing/>
              <w:rPr>
                <w:rFonts w:eastAsia="Calibri"/>
                <w:bCs/>
              </w:rPr>
            </w:pPr>
            <w:r w:rsidRPr="00D41F75">
              <w:rPr>
                <w:rFonts w:eastAsia="Calibri"/>
                <w:bCs/>
              </w:rPr>
              <w:t xml:space="preserve">учителей образовательных организаций </w:t>
            </w:r>
          </w:p>
          <w:p w:rsidR="00773A90" w:rsidRPr="00D41F75" w:rsidRDefault="00773A90" w:rsidP="00AA1E3A">
            <w:pPr>
              <w:pStyle w:val="msonormalbullet2gif"/>
              <w:numPr>
                <w:ilvl w:val="0"/>
                <w:numId w:val="8"/>
              </w:numPr>
              <w:spacing w:before="0" w:beforeAutospacing="0" w:after="0" w:afterAutospacing="0" w:line="240" w:lineRule="exact"/>
              <w:ind w:left="0"/>
              <w:contextualSpacing/>
              <w:rPr>
                <w:rFonts w:eastAsia="Calibri"/>
                <w:bCs/>
              </w:rPr>
            </w:pPr>
            <w:r w:rsidRPr="00D41F75">
              <w:rPr>
                <w:rFonts w:eastAsia="Calibri"/>
                <w:bCs/>
              </w:rPr>
              <w:t>преподавателей учреждений высшего профессионального образования</w:t>
            </w:r>
          </w:p>
          <w:p w:rsidR="00773A90" w:rsidRPr="00D41F75" w:rsidRDefault="00773A90" w:rsidP="00AA1E3A">
            <w:pPr>
              <w:pStyle w:val="msonormalbullet2gif"/>
              <w:numPr>
                <w:ilvl w:val="0"/>
                <w:numId w:val="8"/>
              </w:numPr>
              <w:spacing w:before="0" w:beforeAutospacing="0" w:after="0" w:afterAutospacing="0" w:line="240" w:lineRule="exact"/>
              <w:ind w:left="0"/>
              <w:contextualSpacing/>
              <w:rPr>
                <w:rFonts w:eastAsia="Calibri"/>
                <w:bCs/>
              </w:rPr>
            </w:pPr>
            <w:r w:rsidRPr="00D41F75">
              <w:rPr>
                <w:rFonts w:eastAsia="Calibri"/>
                <w:bCs/>
              </w:rPr>
              <w:t>преподавателей учреждений дополнительного профессионального образования</w:t>
            </w:r>
          </w:p>
        </w:tc>
        <w:tc>
          <w:tcPr>
            <w:tcW w:w="797" w:type="pct"/>
            <w:tcBorders>
              <w:top w:val="single" w:sz="4" w:space="0" w:color="auto"/>
              <w:left w:val="single" w:sz="4" w:space="0" w:color="auto"/>
              <w:bottom w:val="single" w:sz="4" w:space="0" w:color="auto"/>
              <w:right w:val="single" w:sz="4" w:space="0" w:color="auto"/>
            </w:tcBorders>
          </w:tcPr>
          <w:p w:rsidR="0084177F" w:rsidRPr="00D41F75" w:rsidRDefault="0084177F" w:rsidP="00AA1E3A">
            <w:pPr>
              <w:tabs>
                <w:tab w:val="left" w:pos="10320"/>
              </w:tabs>
              <w:spacing w:after="0" w:line="240" w:lineRule="exact"/>
              <w:rPr>
                <w:rFonts w:ascii="Times New Roman" w:eastAsia="Calibri" w:hAnsi="Times New Roman" w:cs="Times New Roman"/>
                <w:sz w:val="24"/>
                <w:szCs w:val="24"/>
              </w:rPr>
            </w:pPr>
          </w:p>
          <w:p w:rsidR="00D33F6F"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5</w:t>
            </w:r>
          </w:p>
          <w:p w:rsidR="00D33F6F"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2</w:t>
            </w:r>
          </w:p>
          <w:p w:rsidR="00D33F6F"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0</w:t>
            </w:r>
          </w:p>
        </w:tc>
      </w:tr>
      <w:tr w:rsidR="00D41F75" w:rsidRPr="00D41F75" w:rsidTr="00852767">
        <w:trPr>
          <w:trHeight w:val="227"/>
          <w:jc w:val="center"/>
        </w:trPr>
        <w:tc>
          <w:tcPr>
            <w:tcW w:w="4203" w:type="pct"/>
            <w:tcBorders>
              <w:top w:val="single" w:sz="4" w:space="0" w:color="auto"/>
              <w:left w:val="single" w:sz="4" w:space="0" w:color="auto"/>
              <w:bottom w:val="single" w:sz="4" w:space="0" w:color="auto"/>
              <w:right w:val="single" w:sz="4" w:space="0" w:color="auto"/>
            </w:tcBorders>
            <w:vAlign w:val="center"/>
            <w:hideMark/>
          </w:tcPr>
          <w:p w:rsidR="00773A90" w:rsidRPr="00D41F75" w:rsidRDefault="00773A90" w:rsidP="00AA1E3A">
            <w:pPr>
              <w:spacing w:after="0" w:line="240" w:lineRule="exact"/>
              <w:rPr>
                <w:rFonts w:ascii="Times New Roman" w:eastAsia="Calibri" w:hAnsi="Times New Roman" w:cs="Times New Roman"/>
                <w:bCs/>
                <w:sz w:val="24"/>
                <w:szCs w:val="24"/>
              </w:rPr>
            </w:pPr>
            <w:r w:rsidRPr="00D41F75">
              <w:rPr>
                <w:rFonts w:ascii="Times New Roman" w:eastAsia="Calibri" w:hAnsi="Times New Roman" w:cs="Times New Roman"/>
                <w:bCs/>
                <w:sz w:val="24"/>
                <w:szCs w:val="24"/>
              </w:rPr>
              <w:t>Из них:</w:t>
            </w:r>
          </w:p>
          <w:p w:rsidR="00773A90" w:rsidRPr="00D41F75" w:rsidRDefault="00773A90" w:rsidP="00AA1E3A">
            <w:pPr>
              <w:numPr>
                <w:ilvl w:val="0"/>
                <w:numId w:val="8"/>
              </w:numPr>
              <w:spacing w:after="0" w:line="240" w:lineRule="exact"/>
              <w:ind w:left="0" w:hanging="357"/>
              <w:rPr>
                <w:rFonts w:ascii="Times New Roman" w:eastAsia="Calibri" w:hAnsi="Times New Roman" w:cs="Times New Roman"/>
                <w:bCs/>
                <w:sz w:val="24"/>
                <w:szCs w:val="24"/>
              </w:rPr>
            </w:pPr>
            <w:r w:rsidRPr="00D41F75">
              <w:rPr>
                <w:rFonts w:ascii="Times New Roman" w:eastAsia="Calibri" w:hAnsi="Times New Roman" w:cs="Times New Roman"/>
                <w:bCs/>
                <w:sz w:val="24"/>
                <w:szCs w:val="24"/>
              </w:rPr>
              <w:lastRenderedPageBreak/>
              <w:t xml:space="preserve">имеющих учёное </w:t>
            </w:r>
            <w:proofErr w:type="gramStart"/>
            <w:r w:rsidRPr="00D41F75">
              <w:rPr>
                <w:rFonts w:ascii="Times New Roman" w:eastAsia="Calibri" w:hAnsi="Times New Roman" w:cs="Times New Roman"/>
                <w:bCs/>
                <w:sz w:val="24"/>
                <w:szCs w:val="24"/>
              </w:rPr>
              <w:t>звание кандидата</w:t>
            </w:r>
            <w:proofErr w:type="gramEnd"/>
            <w:r w:rsidRPr="00D41F75">
              <w:rPr>
                <w:rFonts w:ascii="Times New Roman" w:eastAsia="Calibri" w:hAnsi="Times New Roman" w:cs="Times New Roman"/>
                <w:bCs/>
                <w:sz w:val="24"/>
                <w:szCs w:val="24"/>
              </w:rPr>
              <w:t xml:space="preserve"> наук</w:t>
            </w:r>
          </w:p>
          <w:p w:rsidR="00773A90" w:rsidRPr="00D41F75" w:rsidRDefault="00773A90" w:rsidP="00AA1E3A">
            <w:pPr>
              <w:pStyle w:val="msonormalbullet2gif"/>
              <w:numPr>
                <w:ilvl w:val="0"/>
                <w:numId w:val="8"/>
              </w:numPr>
              <w:spacing w:before="0" w:beforeAutospacing="0" w:after="0" w:afterAutospacing="0" w:line="240" w:lineRule="exact"/>
              <w:ind w:left="0"/>
              <w:contextualSpacing/>
              <w:rPr>
                <w:rFonts w:eastAsia="Calibri"/>
                <w:bCs/>
              </w:rPr>
            </w:pPr>
            <w:r w:rsidRPr="00D41F75">
              <w:rPr>
                <w:rFonts w:eastAsia="Calibri"/>
                <w:bCs/>
              </w:rPr>
              <w:t xml:space="preserve">имеющих учёное </w:t>
            </w:r>
            <w:proofErr w:type="gramStart"/>
            <w:r w:rsidRPr="00D41F75">
              <w:rPr>
                <w:rFonts w:eastAsia="Calibri"/>
                <w:bCs/>
              </w:rPr>
              <w:t xml:space="preserve">звание </w:t>
            </w:r>
            <w:r w:rsidRPr="00D41F75">
              <w:rPr>
                <w:rFonts w:eastAsia="Calibri"/>
              </w:rPr>
              <w:t>доктора</w:t>
            </w:r>
            <w:proofErr w:type="gramEnd"/>
            <w:r w:rsidRPr="00D41F75">
              <w:rPr>
                <w:rFonts w:eastAsia="Calibri"/>
              </w:rPr>
              <w:t xml:space="preserve"> наук</w:t>
            </w:r>
          </w:p>
          <w:p w:rsidR="00773A90" w:rsidRPr="00D41F75" w:rsidRDefault="00773A90" w:rsidP="00AA1E3A">
            <w:pPr>
              <w:pStyle w:val="msonormalbullet2gif"/>
              <w:numPr>
                <w:ilvl w:val="0"/>
                <w:numId w:val="8"/>
              </w:numPr>
              <w:spacing w:before="0" w:beforeAutospacing="0" w:after="0" w:afterAutospacing="0" w:line="240" w:lineRule="exact"/>
              <w:ind w:left="0"/>
              <w:contextualSpacing/>
              <w:rPr>
                <w:rFonts w:eastAsia="Calibri"/>
                <w:bCs/>
              </w:rPr>
            </w:pPr>
            <w:r w:rsidRPr="00D41F75">
              <w:rPr>
                <w:rFonts w:eastAsia="Calibri"/>
              </w:rPr>
              <w:t>имеющих звание «Заслуженный учитель РФ»</w:t>
            </w:r>
          </w:p>
        </w:tc>
        <w:tc>
          <w:tcPr>
            <w:tcW w:w="797" w:type="pct"/>
            <w:tcBorders>
              <w:top w:val="single" w:sz="4" w:space="0" w:color="auto"/>
              <w:left w:val="single" w:sz="4" w:space="0" w:color="auto"/>
              <w:bottom w:val="single" w:sz="4" w:space="0" w:color="auto"/>
              <w:right w:val="single" w:sz="4" w:space="0" w:color="auto"/>
            </w:tcBorders>
            <w:vAlign w:val="center"/>
          </w:tcPr>
          <w:p w:rsidR="0084177F" w:rsidRPr="00D41F75" w:rsidRDefault="0084177F" w:rsidP="00AA1E3A">
            <w:pPr>
              <w:tabs>
                <w:tab w:val="left" w:pos="10320"/>
              </w:tabs>
              <w:spacing w:after="0" w:line="240" w:lineRule="exact"/>
              <w:rPr>
                <w:rFonts w:ascii="Times New Roman" w:eastAsia="Calibri" w:hAnsi="Times New Roman" w:cs="Times New Roman"/>
                <w:sz w:val="24"/>
                <w:szCs w:val="24"/>
              </w:rPr>
            </w:pPr>
          </w:p>
          <w:p w:rsidR="00773A90"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lastRenderedPageBreak/>
              <w:t>2</w:t>
            </w:r>
          </w:p>
          <w:p w:rsidR="00D33F6F"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0</w:t>
            </w:r>
          </w:p>
          <w:p w:rsidR="00D33F6F"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0</w:t>
            </w:r>
          </w:p>
        </w:tc>
      </w:tr>
      <w:tr w:rsidR="00D41F75" w:rsidRPr="00D41F75" w:rsidTr="00852767">
        <w:trPr>
          <w:trHeight w:val="227"/>
          <w:jc w:val="center"/>
        </w:trPr>
        <w:tc>
          <w:tcPr>
            <w:tcW w:w="4203" w:type="pct"/>
            <w:tcBorders>
              <w:top w:val="single" w:sz="4" w:space="0" w:color="auto"/>
              <w:left w:val="single" w:sz="4" w:space="0" w:color="auto"/>
              <w:bottom w:val="single" w:sz="4" w:space="0" w:color="auto"/>
              <w:right w:val="single" w:sz="4" w:space="0" w:color="auto"/>
            </w:tcBorders>
            <w:vAlign w:val="center"/>
            <w:hideMark/>
          </w:tcPr>
          <w:p w:rsidR="00773A90" w:rsidRPr="00D41F75" w:rsidRDefault="00773A90" w:rsidP="00AA1E3A">
            <w:pPr>
              <w:spacing w:after="0" w:line="240" w:lineRule="exact"/>
              <w:rPr>
                <w:rFonts w:ascii="Times New Roman" w:eastAsia="Calibri" w:hAnsi="Times New Roman" w:cs="Times New Roman"/>
                <w:bCs/>
                <w:sz w:val="24"/>
                <w:szCs w:val="24"/>
              </w:rPr>
            </w:pPr>
            <w:r w:rsidRPr="00D41F75">
              <w:rPr>
                <w:rFonts w:ascii="Times New Roman" w:eastAsia="Calibri" w:hAnsi="Times New Roman" w:cs="Times New Roman"/>
                <w:bCs/>
                <w:sz w:val="24"/>
                <w:szCs w:val="24"/>
              </w:rPr>
              <w:lastRenderedPageBreak/>
              <w:t xml:space="preserve">Из них </w:t>
            </w:r>
          </w:p>
          <w:p w:rsidR="00773A90" w:rsidRPr="00D41F75" w:rsidRDefault="00773A90" w:rsidP="00AA1E3A">
            <w:pPr>
              <w:pStyle w:val="msonormalbullet2gif"/>
              <w:numPr>
                <w:ilvl w:val="0"/>
                <w:numId w:val="9"/>
              </w:numPr>
              <w:spacing w:before="0" w:beforeAutospacing="0" w:after="0" w:afterAutospacing="0" w:line="240" w:lineRule="exact"/>
              <w:ind w:left="0"/>
              <w:contextualSpacing/>
              <w:rPr>
                <w:rFonts w:eastAsia="Calibri"/>
                <w:bCs/>
              </w:rPr>
            </w:pPr>
            <w:proofErr w:type="gramStart"/>
            <w:r w:rsidRPr="00D41F75">
              <w:rPr>
                <w:rFonts w:eastAsia="Calibri"/>
                <w:bCs/>
              </w:rPr>
              <w:t>имеющих</w:t>
            </w:r>
            <w:proofErr w:type="gramEnd"/>
            <w:r w:rsidRPr="00D41F75">
              <w:rPr>
                <w:rFonts w:eastAsia="Calibri"/>
                <w:bCs/>
              </w:rPr>
              <w:t xml:space="preserve"> статус ведущего эксперта </w:t>
            </w:r>
          </w:p>
          <w:p w:rsidR="00773A90" w:rsidRPr="00D41F75" w:rsidRDefault="00773A90" w:rsidP="00AA1E3A">
            <w:pPr>
              <w:pStyle w:val="msonormalbullet2gif"/>
              <w:numPr>
                <w:ilvl w:val="0"/>
                <w:numId w:val="9"/>
              </w:numPr>
              <w:spacing w:before="0" w:beforeAutospacing="0" w:after="0" w:afterAutospacing="0" w:line="240" w:lineRule="exact"/>
              <w:ind w:left="0"/>
              <w:contextualSpacing/>
              <w:rPr>
                <w:rFonts w:eastAsia="Calibri"/>
                <w:bCs/>
              </w:rPr>
            </w:pPr>
            <w:proofErr w:type="gramStart"/>
            <w:r w:rsidRPr="00D41F75">
              <w:rPr>
                <w:rFonts w:eastAsia="Calibri"/>
                <w:bCs/>
              </w:rPr>
              <w:t>имеющих</w:t>
            </w:r>
            <w:proofErr w:type="gramEnd"/>
            <w:r w:rsidRPr="00D41F75">
              <w:rPr>
                <w:rFonts w:eastAsia="Calibri"/>
                <w:bCs/>
              </w:rPr>
              <w:t xml:space="preserve"> статус старшего эксперта </w:t>
            </w:r>
          </w:p>
          <w:p w:rsidR="00773A90" w:rsidRPr="00D41F75" w:rsidRDefault="00773A90" w:rsidP="00AA1E3A">
            <w:pPr>
              <w:pStyle w:val="msonormalbullet2gif"/>
              <w:numPr>
                <w:ilvl w:val="0"/>
                <w:numId w:val="9"/>
              </w:numPr>
              <w:spacing w:before="0" w:beforeAutospacing="0" w:after="0" w:afterAutospacing="0" w:line="240" w:lineRule="exact"/>
              <w:ind w:left="0"/>
              <w:contextualSpacing/>
              <w:rPr>
                <w:rFonts w:eastAsia="Calibri"/>
                <w:bCs/>
              </w:rPr>
            </w:pPr>
            <w:proofErr w:type="gramStart"/>
            <w:r w:rsidRPr="00D41F75">
              <w:rPr>
                <w:rFonts w:eastAsia="Calibri"/>
                <w:bCs/>
              </w:rPr>
              <w:t>имеющих</w:t>
            </w:r>
            <w:proofErr w:type="gramEnd"/>
            <w:r w:rsidRPr="00D41F75">
              <w:rPr>
                <w:rFonts w:eastAsia="Calibri"/>
                <w:bCs/>
              </w:rPr>
              <w:t xml:space="preserve"> статус основного эксперта</w:t>
            </w:r>
          </w:p>
        </w:tc>
        <w:tc>
          <w:tcPr>
            <w:tcW w:w="797" w:type="pct"/>
            <w:tcBorders>
              <w:top w:val="single" w:sz="4" w:space="0" w:color="auto"/>
              <w:left w:val="single" w:sz="4" w:space="0" w:color="auto"/>
              <w:bottom w:val="single" w:sz="4" w:space="0" w:color="auto"/>
              <w:right w:val="single" w:sz="4" w:space="0" w:color="auto"/>
            </w:tcBorders>
            <w:vAlign w:val="center"/>
          </w:tcPr>
          <w:p w:rsidR="0084177F" w:rsidRPr="00D41F75" w:rsidRDefault="0084177F" w:rsidP="00AA1E3A">
            <w:pPr>
              <w:tabs>
                <w:tab w:val="left" w:pos="10320"/>
              </w:tabs>
              <w:spacing w:after="0" w:line="240" w:lineRule="exact"/>
              <w:rPr>
                <w:rFonts w:ascii="Times New Roman" w:eastAsia="Calibri" w:hAnsi="Times New Roman" w:cs="Times New Roman"/>
                <w:sz w:val="24"/>
                <w:szCs w:val="24"/>
              </w:rPr>
            </w:pPr>
          </w:p>
          <w:p w:rsidR="00773A90"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1</w:t>
            </w:r>
          </w:p>
          <w:p w:rsidR="00D33F6F"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2</w:t>
            </w:r>
          </w:p>
          <w:p w:rsidR="00D33F6F" w:rsidRPr="00D41F75" w:rsidRDefault="00D33F6F" w:rsidP="00AA1E3A">
            <w:pPr>
              <w:tabs>
                <w:tab w:val="left" w:pos="10320"/>
              </w:tabs>
              <w:spacing w:after="0" w:line="240" w:lineRule="exact"/>
              <w:rPr>
                <w:rFonts w:ascii="Times New Roman" w:eastAsia="Calibri" w:hAnsi="Times New Roman" w:cs="Times New Roman"/>
                <w:sz w:val="24"/>
                <w:szCs w:val="24"/>
              </w:rPr>
            </w:pPr>
            <w:r w:rsidRPr="00D41F75">
              <w:rPr>
                <w:rFonts w:ascii="Times New Roman" w:eastAsia="Calibri" w:hAnsi="Times New Roman" w:cs="Times New Roman"/>
                <w:sz w:val="24"/>
                <w:szCs w:val="24"/>
              </w:rPr>
              <w:t>4</w:t>
            </w:r>
          </w:p>
        </w:tc>
      </w:tr>
    </w:tbl>
    <w:p w:rsidR="00773A90" w:rsidRPr="00D41F75" w:rsidRDefault="00A64B83" w:rsidP="00A64B83">
      <w:pPr>
        <w:pStyle w:val="msonormalbullet2gif"/>
        <w:spacing w:before="0" w:beforeAutospacing="0" w:after="0" w:afterAutospacing="0"/>
        <w:contextualSpacing/>
        <w:jc w:val="both"/>
        <w:rPr>
          <w:rFonts w:eastAsia="Calibri"/>
          <w:sz w:val="28"/>
          <w:szCs w:val="28"/>
        </w:rPr>
      </w:pPr>
      <w:r w:rsidRPr="00A64B83">
        <w:rPr>
          <w:rFonts w:eastAsia="Calibri"/>
          <w:b/>
          <w:sz w:val="28"/>
          <w:szCs w:val="28"/>
        </w:rPr>
        <w:t>5.3</w:t>
      </w:r>
      <w:r>
        <w:rPr>
          <w:rFonts w:eastAsia="Calibri"/>
          <w:sz w:val="28"/>
          <w:szCs w:val="28"/>
        </w:rPr>
        <w:t xml:space="preserve"> </w:t>
      </w:r>
      <w:r w:rsidR="00773A90" w:rsidRPr="00D41F75">
        <w:rPr>
          <w:rFonts w:eastAsia="Calibri"/>
          <w:sz w:val="28"/>
          <w:szCs w:val="28"/>
        </w:rPr>
        <w:t>Организация обучения экспертов и работы ПК</w:t>
      </w:r>
      <w:r>
        <w:rPr>
          <w:rFonts w:eastAsia="Calibri"/>
          <w:sz w:val="28"/>
          <w:szCs w:val="28"/>
        </w:rPr>
        <w:t>.</w:t>
      </w:r>
    </w:p>
    <w:p w:rsidR="00F42FE2" w:rsidRPr="00D41F75" w:rsidRDefault="00F42FE2" w:rsidP="00AA1E3A">
      <w:pPr>
        <w:pStyle w:val="a5"/>
        <w:spacing w:after="0" w:line="240" w:lineRule="auto"/>
        <w:ind w:left="0" w:firstLine="708"/>
        <w:jc w:val="both"/>
        <w:rPr>
          <w:rFonts w:ascii="Times New Roman" w:eastAsia="Times New Roman" w:hAnsi="Times New Roman" w:cs="Times New Roman"/>
          <w:sz w:val="28"/>
          <w:szCs w:val="28"/>
          <w:lang w:eastAsia="en-US"/>
        </w:rPr>
      </w:pPr>
      <w:r w:rsidRPr="00D41F75">
        <w:rPr>
          <w:rFonts w:ascii="Times New Roman" w:eastAsia="Times New Roman" w:hAnsi="Times New Roman" w:cs="Times New Roman"/>
          <w:sz w:val="28"/>
          <w:szCs w:val="28"/>
          <w:lang w:eastAsia="ar-SA"/>
        </w:rPr>
        <w:t xml:space="preserve">Предметная комиссия по биологии для проведения основного </w:t>
      </w:r>
      <w:r w:rsidR="00035723" w:rsidRPr="00D41F75">
        <w:rPr>
          <w:rFonts w:ascii="Times New Roman" w:hAnsi="Times New Roman" w:cs="Times New Roman"/>
          <w:sz w:val="28"/>
          <w:szCs w:val="28"/>
          <w:lang w:eastAsia="ar-SA"/>
        </w:rPr>
        <w:t>государственного экзамена в 2015</w:t>
      </w:r>
      <w:r w:rsidRPr="00D41F75">
        <w:rPr>
          <w:rFonts w:ascii="Times New Roman" w:eastAsia="Times New Roman" w:hAnsi="Times New Roman" w:cs="Times New Roman"/>
          <w:sz w:val="28"/>
          <w:szCs w:val="28"/>
          <w:lang w:eastAsia="ar-SA"/>
        </w:rPr>
        <w:t xml:space="preserve"> году была сформирована в к</w:t>
      </w:r>
      <w:r w:rsidR="00035723" w:rsidRPr="00D41F75">
        <w:rPr>
          <w:rFonts w:ascii="Times New Roman" w:hAnsi="Times New Roman" w:cs="Times New Roman"/>
          <w:sz w:val="28"/>
          <w:szCs w:val="28"/>
          <w:lang w:eastAsia="ar-SA"/>
        </w:rPr>
        <w:t>оличестве 7</w:t>
      </w:r>
      <w:r w:rsidRPr="00D41F75">
        <w:rPr>
          <w:rFonts w:ascii="Times New Roman" w:eastAsia="Times New Roman" w:hAnsi="Times New Roman" w:cs="Times New Roman"/>
          <w:sz w:val="28"/>
          <w:szCs w:val="28"/>
          <w:lang w:eastAsia="ar-SA"/>
        </w:rPr>
        <w:t xml:space="preserve"> человек. </w:t>
      </w:r>
      <w:r w:rsidR="00947F6A">
        <w:rPr>
          <w:rFonts w:ascii="Times New Roman" w:eastAsia="Times New Roman" w:hAnsi="Times New Roman" w:cs="Times New Roman"/>
          <w:sz w:val="28"/>
          <w:szCs w:val="28"/>
          <w:lang w:eastAsia="en-US"/>
        </w:rPr>
        <w:t>К</w:t>
      </w:r>
      <w:r w:rsidRPr="00D41F75">
        <w:rPr>
          <w:rFonts w:ascii="Times New Roman" w:eastAsia="Times New Roman" w:hAnsi="Times New Roman" w:cs="Times New Roman"/>
          <w:sz w:val="28"/>
          <w:szCs w:val="28"/>
          <w:lang w:eastAsia="en-US"/>
        </w:rPr>
        <w:t>оличе</w:t>
      </w:r>
      <w:r w:rsidR="00035723" w:rsidRPr="00D41F75">
        <w:rPr>
          <w:rFonts w:ascii="Times New Roman" w:hAnsi="Times New Roman" w:cs="Times New Roman"/>
          <w:sz w:val="28"/>
          <w:szCs w:val="28"/>
          <w:lang w:eastAsia="en-US"/>
        </w:rPr>
        <w:t>ство кандидатов наук составило 2</w:t>
      </w:r>
      <w:r w:rsidRPr="00D41F75">
        <w:rPr>
          <w:rFonts w:ascii="Times New Roman" w:eastAsia="Times New Roman" w:hAnsi="Times New Roman" w:cs="Times New Roman"/>
          <w:sz w:val="28"/>
          <w:szCs w:val="28"/>
          <w:lang w:eastAsia="en-US"/>
        </w:rPr>
        <w:t xml:space="preserve"> человека, количество преподавателей, имеющих высшую квалификационную категорию – 3</w:t>
      </w:r>
      <w:r w:rsidR="00035723" w:rsidRPr="00D41F75">
        <w:rPr>
          <w:rFonts w:ascii="Times New Roman" w:hAnsi="Times New Roman" w:cs="Times New Roman"/>
          <w:sz w:val="28"/>
          <w:szCs w:val="28"/>
          <w:lang w:eastAsia="en-US"/>
        </w:rPr>
        <w:t>. Впервые участвовали</w:t>
      </w:r>
      <w:r w:rsidRPr="00D41F75">
        <w:rPr>
          <w:rFonts w:ascii="Times New Roman" w:eastAsia="Times New Roman" w:hAnsi="Times New Roman" w:cs="Times New Roman"/>
          <w:sz w:val="28"/>
          <w:szCs w:val="28"/>
          <w:lang w:eastAsia="en-US"/>
        </w:rPr>
        <w:t xml:space="preserve"> в работе пред</w:t>
      </w:r>
      <w:r w:rsidR="00035723" w:rsidRPr="00D41F75">
        <w:rPr>
          <w:rFonts w:ascii="Times New Roman" w:hAnsi="Times New Roman" w:cs="Times New Roman"/>
          <w:sz w:val="28"/>
          <w:szCs w:val="28"/>
          <w:lang w:eastAsia="en-US"/>
        </w:rPr>
        <w:t>метной комиссии 1 человек, и 1 участник принимал</w:t>
      </w:r>
      <w:r w:rsidRPr="00D41F75">
        <w:rPr>
          <w:rFonts w:ascii="Times New Roman" w:eastAsia="Times New Roman" w:hAnsi="Times New Roman" w:cs="Times New Roman"/>
          <w:sz w:val="28"/>
          <w:szCs w:val="28"/>
          <w:lang w:eastAsia="en-US"/>
        </w:rPr>
        <w:t xml:space="preserve"> участие с большим перерывом. </w:t>
      </w:r>
    </w:p>
    <w:p w:rsidR="00F42FE2" w:rsidRPr="00D41F75" w:rsidRDefault="00F42FE2" w:rsidP="00035723">
      <w:pPr>
        <w:pStyle w:val="a5"/>
        <w:ind w:left="0"/>
        <w:jc w:val="both"/>
        <w:rPr>
          <w:rFonts w:ascii="Times New Roman" w:eastAsia="Times New Roman" w:hAnsi="Times New Roman" w:cs="Times New Roman"/>
          <w:b/>
          <w:sz w:val="28"/>
          <w:szCs w:val="28"/>
          <w:lang w:eastAsia="ar-SA"/>
        </w:rPr>
      </w:pPr>
      <w:r w:rsidRPr="00D41F75">
        <w:rPr>
          <w:rFonts w:ascii="Times New Roman" w:eastAsia="Times New Roman" w:hAnsi="Times New Roman" w:cs="Times New Roman"/>
          <w:sz w:val="28"/>
          <w:szCs w:val="28"/>
        </w:rPr>
        <w:t>Работа комиссии проходила в два этапа.</w:t>
      </w:r>
    </w:p>
    <w:p w:rsidR="00811AF1" w:rsidRPr="00F4237E" w:rsidRDefault="00F42FE2" w:rsidP="00811AF1">
      <w:pPr>
        <w:spacing w:after="0" w:line="240" w:lineRule="auto"/>
        <w:ind w:firstLine="709"/>
        <w:contextualSpacing/>
        <w:jc w:val="both"/>
        <w:rPr>
          <w:rFonts w:ascii="Times New Roman" w:hAnsi="Times New Roman"/>
          <w:sz w:val="28"/>
          <w:szCs w:val="28"/>
        </w:rPr>
      </w:pPr>
      <w:r w:rsidRPr="00D41F75">
        <w:rPr>
          <w:rFonts w:ascii="Times New Roman" w:eastAsia="Times New Roman" w:hAnsi="Times New Roman" w:cs="Times New Roman"/>
          <w:b/>
          <w:sz w:val="28"/>
          <w:szCs w:val="28"/>
        </w:rPr>
        <w:t xml:space="preserve">Подготовительный этап. </w:t>
      </w:r>
      <w:r w:rsidR="00811AF1" w:rsidRPr="00F4237E">
        <w:rPr>
          <w:rFonts w:ascii="Times New Roman" w:hAnsi="Times New Roman"/>
          <w:sz w:val="28"/>
          <w:szCs w:val="28"/>
        </w:rPr>
        <w:t xml:space="preserve">Председатель предметной комиссии </w:t>
      </w:r>
      <w:r w:rsidR="00811AF1" w:rsidRPr="00811AF1">
        <w:rPr>
          <w:rFonts w:ascii="Times New Roman" w:hAnsi="Times New Roman"/>
          <w:sz w:val="28"/>
          <w:szCs w:val="28"/>
        </w:rPr>
        <w:t xml:space="preserve">Сафонова О.В.  </w:t>
      </w:r>
      <w:r w:rsidR="00811AF1" w:rsidRPr="00F4237E">
        <w:rPr>
          <w:rFonts w:ascii="Times New Roman" w:hAnsi="Times New Roman"/>
          <w:sz w:val="28"/>
          <w:szCs w:val="28"/>
        </w:rPr>
        <w:t>приняла участие в семинаре по согласованию подходов к оцениванию работ ЕГЭ при ФГБНУ «Федеральн</w:t>
      </w:r>
      <w:r w:rsidR="00811AF1">
        <w:rPr>
          <w:rFonts w:ascii="Times New Roman" w:hAnsi="Times New Roman"/>
          <w:sz w:val="28"/>
          <w:szCs w:val="28"/>
        </w:rPr>
        <w:t>ый</w:t>
      </w:r>
      <w:r w:rsidR="00811AF1" w:rsidRPr="00F4237E">
        <w:rPr>
          <w:rFonts w:ascii="Times New Roman" w:hAnsi="Times New Roman"/>
          <w:sz w:val="28"/>
          <w:szCs w:val="28"/>
        </w:rPr>
        <w:t xml:space="preserve"> институт педагогических измерений» в Москве.</w:t>
      </w:r>
      <w:r w:rsidR="00811AF1">
        <w:rPr>
          <w:rFonts w:ascii="Times New Roman" w:hAnsi="Times New Roman"/>
          <w:sz w:val="28"/>
          <w:szCs w:val="28"/>
        </w:rPr>
        <w:t xml:space="preserve"> </w:t>
      </w:r>
      <w:r w:rsidR="00811AF1" w:rsidRPr="00E5625F">
        <w:rPr>
          <w:rFonts w:ascii="Times New Roman" w:hAnsi="Times New Roman"/>
          <w:sz w:val="28"/>
          <w:szCs w:val="28"/>
        </w:rPr>
        <w:t xml:space="preserve">Для экспертов предметной комиссии на базе </w:t>
      </w:r>
      <w:proofErr w:type="gramStart"/>
      <w:r w:rsidR="00811AF1" w:rsidRPr="00E5625F">
        <w:rPr>
          <w:rFonts w:ascii="Times New Roman" w:hAnsi="Times New Roman"/>
          <w:sz w:val="28"/>
          <w:szCs w:val="28"/>
        </w:rPr>
        <w:t>БУ РА</w:t>
      </w:r>
      <w:proofErr w:type="gramEnd"/>
      <w:r w:rsidR="00811AF1" w:rsidRPr="00E5625F">
        <w:rPr>
          <w:rFonts w:ascii="Times New Roman" w:hAnsi="Times New Roman"/>
          <w:sz w:val="28"/>
          <w:szCs w:val="28"/>
        </w:rPr>
        <w:t xml:space="preserve"> «Республиканский центр оценки качества образования» были проведены курсы повышения квалификации «Подготовка экспертов предметных комиссий ЕГЭ» по </w:t>
      </w:r>
      <w:r w:rsidR="00811AF1">
        <w:rPr>
          <w:rFonts w:ascii="Times New Roman" w:hAnsi="Times New Roman"/>
          <w:sz w:val="28"/>
          <w:szCs w:val="28"/>
        </w:rPr>
        <w:t xml:space="preserve">биологии </w:t>
      </w:r>
      <w:r w:rsidR="00811AF1" w:rsidRPr="00E5625F">
        <w:rPr>
          <w:rFonts w:ascii="Times New Roman" w:hAnsi="Times New Roman"/>
          <w:sz w:val="28"/>
          <w:szCs w:val="28"/>
        </w:rPr>
        <w:t>в объеме 36 часов, включающие в себя практические занятия объемом 18 часов</w:t>
      </w:r>
      <w:r w:rsidR="00811AF1" w:rsidRPr="00E5625F">
        <w:rPr>
          <w:rFonts w:ascii="Times New Roman" w:hAnsi="Times New Roman"/>
          <w:bCs/>
          <w:sz w:val="28"/>
          <w:szCs w:val="28"/>
        </w:rPr>
        <w:t xml:space="preserve">. В ходе курсов были рассмотрены вопросы </w:t>
      </w:r>
      <w:r w:rsidR="00811AF1" w:rsidRPr="00E5625F">
        <w:rPr>
          <w:rFonts w:ascii="Times New Roman" w:hAnsi="Times New Roman"/>
          <w:sz w:val="28"/>
          <w:szCs w:val="28"/>
        </w:rPr>
        <w:t>организации работы предметной комиссии, где все члены были ознакомлены с Порядком проведения ЕГЭ, с положением о работе предметной комиссии. Практические занятия были посвящены рассмотрению типичных ответов выпускников, на предмет согласованности при проверке. Далее члены предметной комиссии прошли полностью дистанционный курс обучения по программе «Эксперт ЕГЭ». Система обеспечивала прохождение тренингов по оцениванию ответов учащихся, подготовку к решению зачетных заданий и сдачу итогового зачета.</w:t>
      </w:r>
      <w:r w:rsidR="00811AF1" w:rsidRPr="00F4237E">
        <w:rPr>
          <w:rFonts w:ascii="Times New Roman" w:hAnsi="Times New Roman"/>
          <w:sz w:val="28"/>
          <w:szCs w:val="28"/>
        </w:rPr>
        <w:t xml:space="preserve">   </w:t>
      </w:r>
    </w:p>
    <w:p w:rsidR="00F42FE2" w:rsidRPr="00D41F75" w:rsidRDefault="00F42FE2" w:rsidP="00811AF1">
      <w:pPr>
        <w:pStyle w:val="a5"/>
        <w:ind w:left="0" w:firstLine="708"/>
        <w:jc w:val="both"/>
        <w:outlineLvl w:val="0"/>
        <w:rPr>
          <w:rFonts w:ascii="Times New Roman" w:hAnsi="Times New Roman" w:cs="Times New Roman"/>
          <w:sz w:val="28"/>
          <w:szCs w:val="28"/>
        </w:rPr>
      </w:pPr>
      <w:r w:rsidRPr="00D41F75">
        <w:rPr>
          <w:rFonts w:ascii="Times New Roman" w:eastAsia="Times New Roman" w:hAnsi="Times New Roman" w:cs="Times New Roman"/>
          <w:b/>
          <w:sz w:val="28"/>
          <w:szCs w:val="28"/>
        </w:rPr>
        <w:t xml:space="preserve">Основной этап. </w:t>
      </w:r>
      <w:r w:rsidRPr="00D41F75">
        <w:rPr>
          <w:rFonts w:ascii="Times New Roman" w:eastAsia="Times New Roman" w:hAnsi="Times New Roman" w:cs="Times New Roman"/>
          <w:sz w:val="28"/>
          <w:szCs w:val="28"/>
        </w:rPr>
        <w:t>В провер</w:t>
      </w:r>
      <w:r w:rsidR="0045579F" w:rsidRPr="00D41F75">
        <w:rPr>
          <w:rFonts w:ascii="Times New Roman" w:eastAsia="Times New Roman" w:hAnsi="Times New Roman" w:cs="Times New Roman"/>
          <w:sz w:val="28"/>
          <w:szCs w:val="28"/>
        </w:rPr>
        <w:t>ке работ части «С» были заняты 6</w:t>
      </w:r>
      <w:r w:rsidRPr="00D41F75">
        <w:rPr>
          <w:rFonts w:ascii="Times New Roman" w:eastAsia="Times New Roman" w:hAnsi="Times New Roman" w:cs="Times New Roman"/>
          <w:sz w:val="28"/>
          <w:szCs w:val="28"/>
        </w:rPr>
        <w:t xml:space="preserve"> экспертов</w:t>
      </w:r>
      <w:r w:rsidR="00947F6A">
        <w:rPr>
          <w:rFonts w:ascii="Times New Roman" w:eastAsia="Times New Roman" w:hAnsi="Times New Roman" w:cs="Times New Roman"/>
          <w:sz w:val="28"/>
          <w:szCs w:val="28"/>
        </w:rPr>
        <w:t>,</w:t>
      </w:r>
      <w:r w:rsidRPr="00D41F75">
        <w:rPr>
          <w:rFonts w:ascii="Times New Roman" w:eastAsia="Times New Roman" w:hAnsi="Times New Roman" w:cs="Times New Roman"/>
          <w:sz w:val="28"/>
          <w:szCs w:val="28"/>
        </w:rPr>
        <w:t xml:space="preserve"> прошедших подготовку и сдавших зачет. </w:t>
      </w:r>
    </w:p>
    <w:p w:rsidR="0045579F" w:rsidRDefault="00A64B83" w:rsidP="00A64B83">
      <w:pPr>
        <w:pStyle w:val="msonormalbullet2gif"/>
        <w:tabs>
          <w:tab w:val="left" w:pos="284"/>
        </w:tabs>
        <w:spacing w:before="0" w:beforeAutospacing="0" w:after="0" w:afterAutospacing="0"/>
        <w:contextualSpacing/>
        <w:jc w:val="both"/>
        <w:rPr>
          <w:rFonts w:eastAsia="Calibri"/>
          <w:sz w:val="28"/>
          <w:szCs w:val="28"/>
        </w:rPr>
      </w:pPr>
      <w:r w:rsidRPr="00A64B83">
        <w:rPr>
          <w:rFonts w:eastAsia="Calibri"/>
          <w:b/>
          <w:sz w:val="28"/>
          <w:szCs w:val="28"/>
        </w:rPr>
        <w:t>5.4</w:t>
      </w:r>
      <w:r>
        <w:rPr>
          <w:rFonts w:eastAsia="Calibri"/>
          <w:sz w:val="28"/>
          <w:szCs w:val="28"/>
        </w:rPr>
        <w:t xml:space="preserve"> </w:t>
      </w:r>
      <w:r w:rsidR="00773A90" w:rsidRPr="00D41F75">
        <w:rPr>
          <w:rFonts w:eastAsia="Calibri"/>
          <w:sz w:val="28"/>
          <w:szCs w:val="28"/>
        </w:rPr>
        <w:t>Сведения о согласован</w:t>
      </w:r>
      <w:r w:rsidR="0045579F" w:rsidRPr="00D41F75">
        <w:rPr>
          <w:rFonts w:eastAsia="Calibri"/>
          <w:sz w:val="28"/>
          <w:szCs w:val="28"/>
        </w:rPr>
        <w:t xml:space="preserve">ности проверки работ экспертами </w:t>
      </w:r>
      <w:r w:rsidR="00773A90" w:rsidRPr="00D41F75">
        <w:rPr>
          <w:rFonts w:eastAsia="Calibri"/>
          <w:sz w:val="28"/>
          <w:szCs w:val="28"/>
        </w:rPr>
        <w:t xml:space="preserve">региональной предметной комиссии: </w:t>
      </w:r>
    </w:p>
    <w:p w:rsidR="00A64B83" w:rsidRPr="00D41F75" w:rsidRDefault="00A64B83" w:rsidP="00A64B83">
      <w:pPr>
        <w:pStyle w:val="msonormalbullet2gif"/>
        <w:tabs>
          <w:tab w:val="left" w:pos="284"/>
        </w:tabs>
        <w:spacing w:before="0" w:beforeAutospacing="0" w:after="0" w:afterAutospacing="0"/>
        <w:contextualSpacing/>
        <w:jc w:val="right"/>
        <w:rPr>
          <w:rFonts w:eastAsia="Calibri"/>
          <w:sz w:val="28"/>
          <w:szCs w:val="28"/>
        </w:rPr>
      </w:pPr>
      <w:r>
        <w:t>Таблица 13</w:t>
      </w:r>
    </w:p>
    <w:tbl>
      <w:tblPr>
        <w:tblW w:w="9361" w:type="dxa"/>
        <w:tblInd w:w="103" w:type="dxa"/>
        <w:tblLayout w:type="fixed"/>
        <w:tblLook w:val="04A0" w:firstRow="1" w:lastRow="0" w:firstColumn="1" w:lastColumn="0" w:noHBand="0" w:noVBand="1"/>
      </w:tblPr>
      <w:tblGrid>
        <w:gridCol w:w="1848"/>
        <w:gridCol w:w="992"/>
        <w:gridCol w:w="993"/>
        <w:gridCol w:w="850"/>
        <w:gridCol w:w="1701"/>
        <w:gridCol w:w="1418"/>
        <w:gridCol w:w="1559"/>
      </w:tblGrid>
      <w:tr w:rsidR="00D41F75" w:rsidRPr="00D41F75" w:rsidTr="0045579F">
        <w:trPr>
          <w:trHeight w:val="503"/>
        </w:trPr>
        <w:tc>
          <w:tcPr>
            <w:tcW w:w="1848" w:type="dxa"/>
            <w:tcBorders>
              <w:top w:val="single" w:sz="4" w:space="0" w:color="000000"/>
              <w:left w:val="single" w:sz="4" w:space="0" w:color="000000"/>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Эксперт</w:t>
            </w:r>
          </w:p>
        </w:tc>
        <w:tc>
          <w:tcPr>
            <w:tcW w:w="992"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Всего проверено работ</w:t>
            </w:r>
          </w:p>
        </w:tc>
        <w:tc>
          <w:tcPr>
            <w:tcW w:w="993"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Проверено работ I и II проверки</w:t>
            </w:r>
          </w:p>
        </w:tc>
        <w:tc>
          <w:tcPr>
            <w:tcW w:w="850"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Проверено работ III проверки</w:t>
            </w:r>
          </w:p>
        </w:tc>
        <w:tc>
          <w:tcPr>
            <w:tcW w:w="1701"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Отправлено работ на III проверку</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Всего проверено заданий</w:t>
            </w:r>
          </w:p>
        </w:tc>
        <w:tc>
          <w:tcPr>
            <w:tcW w:w="1559"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Всего Пустых заданий</w:t>
            </w:r>
          </w:p>
        </w:tc>
      </w:tr>
      <w:tr w:rsidR="00D41F75" w:rsidRPr="00D41F75" w:rsidTr="0045579F">
        <w:trPr>
          <w:trHeight w:val="252"/>
        </w:trPr>
        <w:tc>
          <w:tcPr>
            <w:tcW w:w="1848" w:type="dxa"/>
            <w:tcBorders>
              <w:top w:val="single" w:sz="4" w:space="0" w:color="000000"/>
              <w:left w:val="single" w:sz="4" w:space="0" w:color="000000"/>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Булычева Н.И.(24)</w:t>
            </w:r>
          </w:p>
        </w:tc>
        <w:tc>
          <w:tcPr>
            <w:tcW w:w="992"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113</w:t>
            </w:r>
          </w:p>
        </w:tc>
        <w:tc>
          <w:tcPr>
            <w:tcW w:w="993"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105</w:t>
            </w:r>
          </w:p>
        </w:tc>
        <w:tc>
          <w:tcPr>
            <w:tcW w:w="850"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8</w:t>
            </w:r>
          </w:p>
        </w:tc>
        <w:tc>
          <w:tcPr>
            <w:tcW w:w="1701"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9 (8,57%)</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568 (71,81%)</w:t>
            </w:r>
          </w:p>
        </w:tc>
        <w:tc>
          <w:tcPr>
            <w:tcW w:w="1559"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223 (28,19%)</w:t>
            </w:r>
          </w:p>
        </w:tc>
      </w:tr>
      <w:tr w:rsidR="00D41F75" w:rsidRPr="00D41F75" w:rsidTr="0045579F">
        <w:trPr>
          <w:trHeight w:val="252"/>
        </w:trPr>
        <w:tc>
          <w:tcPr>
            <w:tcW w:w="1848" w:type="dxa"/>
            <w:tcBorders>
              <w:top w:val="single" w:sz="4" w:space="0" w:color="000000"/>
              <w:left w:val="single" w:sz="4" w:space="0" w:color="000000"/>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proofErr w:type="spellStart"/>
            <w:r w:rsidRPr="00D41F75">
              <w:rPr>
                <w:rFonts w:ascii="Times New Roman" w:eastAsia="Times New Roman" w:hAnsi="Times New Roman" w:cs="Times New Roman"/>
                <w:sz w:val="20"/>
                <w:szCs w:val="20"/>
              </w:rPr>
              <w:t>Задворова</w:t>
            </w:r>
            <w:proofErr w:type="spellEnd"/>
            <w:r w:rsidRPr="00D41F75">
              <w:rPr>
                <w:rFonts w:ascii="Times New Roman" w:eastAsia="Times New Roman" w:hAnsi="Times New Roman" w:cs="Times New Roman"/>
                <w:sz w:val="20"/>
                <w:szCs w:val="20"/>
              </w:rPr>
              <w:t xml:space="preserve"> Л.А.(25)</w:t>
            </w:r>
          </w:p>
        </w:tc>
        <w:tc>
          <w:tcPr>
            <w:tcW w:w="992"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91</w:t>
            </w:r>
          </w:p>
        </w:tc>
        <w:tc>
          <w:tcPr>
            <w:tcW w:w="993"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91</w:t>
            </w:r>
          </w:p>
        </w:tc>
        <w:tc>
          <w:tcPr>
            <w:tcW w:w="850"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0</w:t>
            </w:r>
          </w:p>
        </w:tc>
        <w:tc>
          <w:tcPr>
            <w:tcW w:w="1701"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6 (6,59%)</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447 (70,17%)</w:t>
            </w:r>
          </w:p>
        </w:tc>
        <w:tc>
          <w:tcPr>
            <w:tcW w:w="1559"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190 (29,83%)</w:t>
            </w:r>
          </w:p>
        </w:tc>
      </w:tr>
      <w:tr w:rsidR="00D41F75" w:rsidRPr="00D41F75" w:rsidTr="0045579F">
        <w:trPr>
          <w:trHeight w:val="252"/>
        </w:trPr>
        <w:tc>
          <w:tcPr>
            <w:tcW w:w="1848" w:type="dxa"/>
            <w:tcBorders>
              <w:top w:val="single" w:sz="4" w:space="0" w:color="000000"/>
              <w:left w:val="single" w:sz="4" w:space="0" w:color="000000"/>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Иркитова О.В.(60)</w:t>
            </w:r>
          </w:p>
        </w:tc>
        <w:tc>
          <w:tcPr>
            <w:tcW w:w="992"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100</w:t>
            </w:r>
          </w:p>
        </w:tc>
        <w:tc>
          <w:tcPr>
            <w:tcW w:w="993"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100</w:t>
            </w:r>
          </w:p>
        </w:tc>
        <w:tc>
          <w:tcPr>
            <w:tcW w:w="850"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0</w:t>
            </w:r>
          </w:p>
        </w:tc>
        <w:tc>
          <w:tcPr>
            <w:tcW w:w="1701"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16 (16,00%)</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531 (75,86%)</w:t>
            </w:r>
          </w:p>
        </w:tc>
        <w:tc>
          <w:tcPr>
            <w:tcW w:w="1559"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169 (24,14%)</w:t>
            </w:r>
          </w:p>
        </w:tc>
      </w:tr>
      <w:tr w:rsidR="00D41F75" w:rsidRPr="00D41F75" w:rsidTr="0045579F">
        <w:trPr>
          <w:trHeight w:val="236"/>
        </w:trPr>
        <w:tc>
          <w:tcPr>
            <w:tcW w:w="1848" w:type="dxa"/>
            <w:tcBorders>
              <w:top w:val="single" w:sz="4" w:space="0" w:color="000000"/>
              <w:left w:val="single" w:sz="4" w:space="0" w:color="000000"/>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proofErr w:type="spellStart"/>
            <w:r w:rsidRPr="00D41F75">
              <w:rPr>
                <w:rFonts w:ascii="Times New Roman" w:eastAsia="Times New Roman" w:hAnsi="Times New Roman" w:cs="Times New Roman"/>
                <w:sz w:val="20"/>
                <w:szCs w:val="20"/>
              </w:rPr>
              <w:t>Кленова</w:t>
            </w:r>
            <w:proofErr w:type="spellEnd"/>
            <w:r w:rsidRPr="00D41F75">
              <w:rPr>
                <w:rFonts w:ascii="Times New Roman" w:eastAsia="Times New Roman" w:hAnsi="Times New Roman" w:cs="Times New Roman"/>
                <w:sz w:val="20"/>
                <w:szCs w:val="20"/>
              </w:rPr>
              <w:t xml:space="preserve"> Ы.А.(106)</w:t>
            </w:r>
          </w:p>
        </w:tc>
        <w:tc>
          <w:tcPr>
            <w:tcW w:w="992"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55</w:t>
            </w:r>
          </w:p>
        </w:tc>
        <w:tc>
          <w:tcPr>
            <w:tcW w:w="993"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55</w:t>
            </w:r>
          </w:p>
        </w:tc>
        <w:tc>
          <w:tcPr>
            <w:tcW w:w="850"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0</w:t>
            </w:r>
          </w:p>
        </w:tc>
        <w:tc>
          <w:tcPr>
            <w:tcW w:w="1701"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6 (10,91%)</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281 (72,99%)</w:t>
            </w:r>
          </w:p>
        </w:tc>
        <w:tc>
          <w:tcPr>
            <w:tcW w:w="1559"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104 (27,01%)</w:t>
            </w:r>
          </w:p>
        </w:tc>
      </w:tr>
      <w:tr w:rsidR="00D41F75" w:rsidRPr="00D41F75" w:rsidTr="0045579F">
        <w:trPr>
          <w:trHeight w:val="252"/>
        </w:trPr>
        <w:tc>
          <w:tcPr>
            <w:tcW w:w="1848" w:type="dxa"/>
            <w:tcBorders>
              <w:top w:val="single" w:sz="4" w:space="0" w:color="000000"/>
              <w:left w:val="single" w:sz="4" w:space="0" w:color="000000"/>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Сафонова О.В.(28)</w:t>
            </w:r>
          </w:p>
        </w:tc>
        <w:tc>
          <w:tcPr>
            <w:tcW w:w="992"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127</w:t>
            </w:r>
          </w:p>
        </w:tc>
        <w:tc>
          <w:tcPr>
            <w:tcW w:w="993"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108</w:t>
            </w:r>
          </w:p>
        </w:tc>
        <w:tc>
          <w:tcPr>
            <w:tcW w:w="850"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19</w:t>
            </w:r>
          </w:p>
        </w:tc>
        <w:tc>
          <w:tcPr>
            <w:tcW w:w="1701"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13 (12,04%)</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588 (66,14%)</w:t>
            </w:r>
          </w:p>
        </w:tc>
        <w:tc>
          <w:tcPr>
            <w:tcW w:w="1559"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301 (33,86%)</w:t>
            </w:r>
          </w:p>
        </w:tc>
      </w:tr>
      <w:tr w:rsidR="00D41F75" w:rsidRPr="00D41F75" w:rsidTr="0045579F">
        <w:trPr>
          <w:trHeight w:val="252"/>
        </w:trPr>
        <w:tc>
          <w:tcPr>
            <w:tcW w:w="1848" w:type="dxa"/>
            <w:tcBorders>
              <w:top w:val="single" w:sz="4" w:space="0" w:color="000000"/>
              <w:left w:val="single" w:sz="4" w:space="0" w:color="000000"/>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Федотова В.М.(29)</w:t>
            </w:r>
          </w:p>
        </w:tc>
        <w:tc>
          <w:tcPr>
            <w:tcW w:w="992"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114</w:t>
            </w:r>
          </w:p>
        </w:tc>
        <w:tc>
          <w:tcPr>
            <w:tcW w:w="993"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107</w:t>
            </w:r>
          </w:p>
        </w:tc>
        <w:tc>
          <w:tcPr>
            <w:tcW w:w="850"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7</w:t>
            </w:r>
          </w:p>
        </w:tc>
        <w:tc>
          <w:tcPr>
            <w:tcW w:w="1701"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18 (16,82%)</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542 (67,92%)</w:t>
            </w:r>
          </w:p>
        </w:tc>
        <w:tc>
          <w:tcPr>
            <w:tcW w:w="1559"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sz w:val="20"/>
                <w:szCs w:val="20"/>
              </w:rPr>
            </w:pPr>
            <w:r w:rsidRPr="00D41F75">
              <w:rPr>
                <w:rFonts w:ascii="Times New Roman" w:eastAsia="Times New Roman" w:hAnsi="Times New Roman" w:cs="Times New Roman"/>
                <w:sz w:val="20"/>
                <w:szCs w:val="20"/>
              </w:rPr>
              <w:t>256 (32,08%)</w:t>
            </w:r>
          </w:p>
        </w:tc>
      </w:tr>
      <w:tr w:rsidR="00D41F75" w:rsidRPr="00D41F75" w:rsidTr="0045579F">
        <w:trPr>
          <w:trHeight w:val="380"/>
        </w:trPr>
        <w:tc>
          <w:tcPr>
            <w:tcW w:w="1848" w:type="dxa"/>
            <w:tcBorders>
              <w:top w:val="single" w:sz="4" w:space="0" w:color="000000"/>
              <w:left w:val="single" w:sz="4" w:space="0" w:color="000000"/>
              <w:bottom w:val="single" w:sz="4" w:space="0" w:color="000000"/>
              <w:right w:val="single" w:sz="4" w:space="0" w:color="000000"/>
            </w:tcBorders>
            <w:shd w:val="clear" w:color="auto" w:fill="auto"/>
            <w:noWrap/>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lastRenderedPageBreak/>
              <w:t>ИТОГО</w:t>
            </w:r>
          </w:p>
        </w:tc>
        <w:tc>
          <w:tcPr>
            <w:tcW w:w="992"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600</w:t>
            </w:r>
          </w:p>
        </w:tc>
        <w:tc>
          <w:tcPr>
            <w:tcW w:w="993"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566</w:t>
            </w:r>
          </w:p>
        </w:tc>
        <w:tc>
          <w:tcPr>
            <w:tcW w:w="850"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34</w:t>
            </w:r>
          </w:p>
        </w:tc>
        <w:tc>
          <w:tcPr>
            <w:tcW w:w="1701"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68 (12,01%)</w:t>
            </w:r>
          </w:p>
        </w:tc>
        <w:tc>
          <w:tcPr>
            <w:tcW w:w="1418" w:type="dxa"/>
            <w:tcBorders>
              <w:top w:val="single" w:sz="4" w:space="0" w:color="000000"/>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2957 (70,40%)</w:t>
            </w:r>
          </w:p>
        </w:tc>
        <w:tc>
          <w:tcPr>
            <w:tcW w:w="1559" w:type="dxa"/>
            <w:tcBorders>
              <w:top w:val="nil"/>
              <w:left w:val="nil"/>
              <w:bottom w:val="single" w:sz="4" w:space="0" w:color="000000"/>
              <w:right w:val="single" w:sz="4" w:space="0" w:color="000000"/>
            </w:tcBorders>
            <w:shd w:val="clear" w:color="auto" w:fill="auto"/>
            <w:hideMark/>
          </w:tcPr>
          <w:p w:rsidR="0045579F" w:rsidRPr="00D41F75" w:rsidRDefault="0045579F" w:rsidP="0045579F">
            <w:pPr>
              <w:spacing w:after="0" w:line="240" w:lineRule="auto"/>
              <w:jc w:val="center"/>
              <w:rPr>
                <w:rFonts w:ascii="Times New Roman" w:eastAsia="Times New Roman" w:hAnsi="Times New Roman" w:cs="Times New Roman"/>
                <w:b/>
                <w:bCs/>
                <w:sz w:val="20"/>
                <w:szCs w:val="20"/>
              </w:rPr>
            </w:pPr>
            <w:r w:rsidRPr="00D41F75">
              <w:rPr>
                <w:rFonts w:ascii="Times New Roman" w:eastAsia="Times New Roman" w:hAnsi="Times New Roman" w:cs="Times New Roman"/>
                <w:b/>
                <w:bCs/>
                <w:sz w:val="20"/>
                <w:szCs w:val="20"/>
              </w:rPr>
              <w:t>1243 (29,60%)</w:t>
            </w:r>
          </w:p>
        </w:tc>
      </w:tr>
    </w:tbl>
    <w:p w:rsidR="0045579F" w:rsidRPr="00D41F75" w:rsidRDefault="00035723" w:rsidP="00AA1E3A">
      <w:pPr>
        <w:pStyle w:val="msonormalbullet2gif"/>
        <w:spacing w:before="0" w:beforeAutospacing="0" w:after="0" w:afterAutospacing="0"/>
        <w:ind w:firstLine="709"/>
        <w:contextualSpacing/>
        <w:jc w:val="both"/>
        <w:rPr>
          <w:rFonts w:eastAsia="Calibri"/>
          <w:sz w:val="28"/>
          <w:szCs w:val="28"/>
        </w:rPr>
      </w:pPr>
      <w:r w:rsidRPr="00D41F75">
        <w:rPr>
          <w:rFonts w:eastAsia="Calibri"/>
          <w:sz w:val="28"/>
          <w:szCs w:val="28"/>
        </w:rPr>
        <w:t xml:space="preserve">На </w:t>
      </w:r>
      <w:r w:rsidR="00773A90" w:rsidRPr="00D41F75">
        <w:rPr>
          <w:rFonts w:eastAsia="Calibri"/>
          <w:sz w:val="28"/>
          <w:szCs w:val="28"/>
        </w:rPr>
        <w:t>третью проверку</w:t>
      </w:r>
      <w:r w:rsidR="00DE04B7" w:rsidRPr="00D41F75">
        <w:rPr>
          <w:rFonts w:eastAsia="Calibri"/>
          <w:sz w:val="28"/>
          <w:szCs w:val="28"/>
        </w:rPr>
        <w:t xml:space="preserve"> вышли 34 работы</w:t>
      </w:r>
      <w:r w:rsidRPr="00D41F75">
        <w:rPr>
          <w:rFonts w:eastAsia="Calibri"/>
          <w:sz w:val="28"/>
          <w:szCs w:val="28"/>
        </w:rPr>
        <w:t>, что составило 11,15%</w:t>
      </w:r>
      <w:r w:rsidR="0045579F" w:rsidRPr="00D41F75">
        <w:rPr>
          <w:rFonts w:eastAsia="Calibri"/>
          <w:sz w:val="28"/>
          <w:szCs w:val="28"/>
        </w:rPr>
        <w:t>.</w:t>
      </w:r>
    </w:p>
    <w:p w:rsidR="0045579F" w:rsidRPr="00D41F75" w:rsidRDefault="0045579F" w:rsidP="00AA1E3A">
      <w:pPr>
        <w:pStyle w:val="a6"/>
        <w:ind w:firstLine="709"/>
        <w:rPr>
          <w:rFonts w:ascii="Times New Roman" w:eastAsia="Calibri" w:hAnsi="Times New Roman" w:cs="Times New Roman"/>
          <w:sz w:val="28"/>
          <w:szCs w:val="28"/>
        </w:rPr>
      </w:pPr>
      <w:r w:rsidRPr="00D41F75">
        <w:rPr>
          <w:rFonts w:ascii="Times New Roman" w:eastAsia="Calibri" w:hAnsi="Times New Roman" w:cs="Times New Roman"/>
          <w:sz w:val="28"/>
          <w:szCs w:val="28"/>
        </w:rPr>
        <w:t>С</w:t>
      </w:r>
      <w:r w:rsidR="00773A90" w:rsidRPr="00D41F75">
        <w:rPr>
          <w:rFonts w:ascii="Times New Roman" w:eastAsia="Calibri" w:hAnsi="Times New Roman" w:cs="Times New Roman"/>
          <w:sz w:val="28"/>
          <w:szCs w:val="28"/>
        </w:rPr>
        <w:t xml:space="preserve">татистика апелляций </w:t>
      </w:r>
      <w:r w:rsidRPr="00D41F75">
        <w:rPr>
          <w:rFonts w:ascii="Times New Roman" w:eastAsia="Calibri" w:hAnsi="Times New Roman" w:cs="Times New Roman"/>
          <w:sz w:val="28"/>
          <w:szCs w:val="28"/>
        </w:rPr>
        <w:t>показывает, что было подано 6 апе</w:t>
      </w:r>
      <w:r w:rsidR="004E7ED6" w:rsidRPr="00D41F75">
        <w:rPr>
          <w:rFonts w:ascii="Times New Roman" w:eastAsia="Calibri" w:hAnsi="Times New Roman" w:cs="Times New Roman"/>
          <w:sz w:val="28"/>
          <w:szCs w:val="28"/>
        </w:rPr>
        <w:t>л</w:t>
      </w:r>
      <w:r w:rsidRPr="00D41F75">
        <w:rPr>
          <w:rFonts w:ascii="Times New Roman" w:eastAsia="Calibri" w:hAnsi="Times New Roman" w:cs="Times New Roman"/>
          <w:sz w:val="28"/>
          <w:szCs w:val="28"/>
        </w:rPr>
        <w:t>ляций</w:t>
      </w:r>
      <w:r w:rsidR="00947F6A">
        <w:rPr>
          <w:rFonts w:ascii="Times New Roman" w:eastAsia="Calibri" w:hAnsi="Times New Roman" w:cs="Times New Roman"/>
          <w:sz w:val="28"/>
          <w:szCs w:val="28"/>
        </w:rPr>
        <w:t xml:space="preserve"> по несогласию с выставленными баллами, но ни</w:t>
      </w:r>
      <w:r w:rsidRPr="00D41F75">
        <w:rPr>
          <w:rFonts w:ascii="Times New Roman" w:eastAsia="Calibri" w:hAnsi="Times New Roman" w:cs="Times New Roman"/>
          <w:sz w:val="28"/>
          <w:szCs w:val="28"/>
        </w:rPr>
        <w:t xml:space="preserve"> одна не была удовлетворена.</w:t>
      </w:r>
    </w:p>
    <w:p w:rsidR="00773A90" w:rsidRPr="00D41F75" w:rsidRDefault="00773A90" w:rsidP="00AA1E3A">
      <w:pPr>
        <w:pStyle w:val="a6"/>
        <w:ind w:firstLine="709"/>
        <w:rPr>
          <w:rFonts w:ascii="Times New Roman" w:eastAsia="Times New Roman" w:hAnsi="Times New Roman" w:cs="Times New Roman"/>
          <w:bCs/>
          <w:smallCaps/>
          <w:sz w:val="28"/>
          <w:szCs w:val="28"/>
        </w:rPr>
      </w:pPr>
      <w:r w:rsidRPr="00D41F75">
        <w:rPr>
          <w:rFonts w:ascii="Times New Roman" w:eastAsia="Times New Roman" w:hAnsi="Times New Roman" w:cs="Times New Roman"/>
          <w:b/>
          <w:bCs/>
          <w:smallCaps/>
          <w:sz w:val="28"/>
          <w:szCs w:val="28"/>
        </w:rPr>
        <w:t>Рекомендации:</w:t>
      </w:r>
    </w:p>
    <w:p w:rsidR="00777470" w:rsidRPr="00D41F75" w:rsidRDefault="00777470" w:rsidP="00AA1E3A">
      <w:pPr>
        <w:pStyle w:val="a6"/>
        <w:ind w:firstLine="709"/>
        <w:rPr>
          <w:rFonts w:ascii="Times New Roman" w:eastAsia="Calibri" w:hAnsi="Times New Roman" w:cs="Times New Roman"/>
          <w:sz w:val="28"/>
          <w:szCs w:val="28"/>
        </w:rPr>
      </w:pPr>
      <w:r w:rsidRPr="00D41F75">
        <w:rPr>
          <w:rFonts w:ascii="Times New Roman" w:eastAsia="Calibri" w:hAnsi="Times New Roman" w:cs="Times New Roman"/>
          <w:sz w:val="28"/>
          <w:szCs w:val="28"/>
        </w:rPr>
        <w:t xml:space="preserve">На методических объединениях учителей необходимо скорректировать принципы подготовки </w:t>
      </w:r>
      <w:r w:rsidR="00947F6A">
        <w:rPr>
          <w:rFonts w:ascii="Times New Roman" w:eastAsia="Calibri" w:hAnsi="Times New Roman" w:cs="Times New Roman"/>
          <w:sz w:val="28"/>
          <w:szCs w:val="28"/>
        </w:rPr>
        <w:t xml:space="preserve">обучающихся </w:t>
      </w:r>
      <w:r w:rsidR="00773A90" w:rsidRPr="00D41F75">
        <w:rPr>
          <w:rFonts w:ascii="Times New Roman" w:eastAsia="Calibri" w:hAnsi="Times New Roman" w:cs="Times New Roman"/>
          <w:sz w:val="28"/>
          <w:szCs w:val="28"/>
        </w:rPr>
        <w:t xml:space="preserve">по </w:t>
      </w:r>
      <w:r w:rsidRPr="00D41F75">
        <w:rPr>
          <w:rFonts w:ascii="Times New Roman" w:eastAsia="Calibri" w:hAnsi="Times New Roman" w:cs="Times New Roman"/>
          <w:sz w:val="28"/>
          <w:szCs w:val="28"/>
        </w:rPr>
        <w:t xml:space="preserve">биологии, </w:t>
      </w:r>
      <w:r w:rsidR="00947F6A">
        <w:rPr>
          <w:rFonts w:ascii="Times New Roman" w:eastAsia="Calibri" w:hAnsi="Times New Roman" w:cs="Times New Roman"/>
          <w:sz w:val="28"/>
          <w:szCs w:val="28"/>
        </w:rPr>
        <w:t xml:space="preserve">организовать </w:t>
      </w:r>
      <w:r w:rsidRPr="00D41F75">
        <w:rPr>
          <w:rFonts w:ascii="Times New Roman" w:eastAsia="Calibri" w:hAnsi="Times New Roman" w:cs="Times New Roman"/>
          <w:sz w:val="28"/>
          <w:szCs w:val="28"/>
        </w:rPr>
        <w:t>обмен опытом учителей</w:t>
      </w:r>
      <w:r w:rsidR="00947F6A">
        <w:rPr>
          <w:rFonts w:ascii="Times New Roman" w:eastAsia="Calibri" w:hAnsi="Times New Roman" w:cs="Times New Roman"/>
          <w:sz w:val="28"/>
          <w:szCs w:val="28"/>
        </w:rPr>
        <w:t>, чьи выпускники получили тестовый балл по биологии выше средних по республике</w:t>
      </w:r>
      <w:r w:rsidRPr="00D41F75">
        <w:rPr>
          <w:rFonts w:ascii="Times New Roman" w:eastAsia="Calibri" w:hAnsi="Times New Roman" w:cs="Times New Roman"/>
          <w:sz w:val="28"/>
          <w:szCs w:val="28"/>
        </w:rPr>
        <w:t>;</w:t>
      </w:r>
    </w:p>
    <w:p w:rsidR="00777470" w:rsidRPr="00D41F75" w:rsidRDefault="00947F6A" w:rsidP="00AA1E3A">
      <w:pPr>
        <w:pStyle w:val="msonormalbullet2gif"/>
        <w:numPr>
          <w:ilvl w:val="0"/>
          <w:numId w:val="5"/>
        </w:numPr>
        <w:tabs>
          <w:tab w:val="left" w:pos="993"/>
        </w:tabs>
        <w:spacing w:before="0" w:beforeAutospacing="0" w:after="0" w:afterAutospacing="0"/>
        <w:ind w:left="0" w:firstLine="709"/>
        <w:contextualSpacing/>
        <w:jc w:val="both"/>
        <w:rPr>
          <w:rFonts w:eastAsia="Calibri"/>
          <w:sz w:val="28"/>
          <w:szCs w:val="28"/>
        </w:rPr>
      </w:pPr>
      <w:r>
        <w:rPr>
          <w:rFonts w:eastAsia="Calibri"/>
          <w:sz w:val="28"/>
          <w:szCs w:val="28"/>
        </w:rPr>
        <w:t>п</w:t>
      </w:r>
      <w:r w:rsidR="00777470" w:rsidRPr="00D41F75">
        <w:rPr>
          <w:rFonts w:eastAsia="Calibri"/>
          <w:sz w:val="28"/>
          <w:szCs w:val="28"/>
        </w:rPr>
        <w:t xml:space="preserve">ровести курсы повышения квалификации для учителей по основным принципам оценивания работ экспертами предметной комиссии </w:t>
      </w:r>
      <w:r>
        <w:rPr>
          <w:rFonts w:eastAsia="Calibri"/>
          <w:sz w:val="28"/>
          <w:szCs w:val="28"/>
        </w:rPr>
        <w:t>с целью</w:t>
      </w:r>
      <w:r w:rsidR="00777470" w:rsidRPr="00D41F75">
        <w:rPr>
          <w:rFonts w:eastAsia="Calibri"/>
          <w:sz w:val="28"/>
          <w:szCs w:val="28"/>
        </w:rPr>
        <w:t xml:space="preserve"> согласования подготовки</w:t>
      </w:r>
      <w:r>
        <w:rPr>
          <w:rFonts w:eastAsia="Calibri"/>
          <w:sz w:val="28"/>
          <w:szCs w:val="28"/>
        </w:rPr>
        <w:t xml:space="preserve"> выпускников</w:t>
      </w:r>
      <w:r w:rsidR="00777470" w:rsidRPr="00D41F75">
        <w:rPr>
          <w:rFonts w:eastAsia="Calibri"/>
          <w:sz w:val="28"/>
          <w:szCs w:val="28"/>
        </w:rPr>
        <w:t>;</w:t>
      </w:r>
    </w:p>
    <w:p w:rsidR="00777470" w:rsidRPr="00D41F75" w:rsidRDefault="00947F6A" w:rsidP="00AA1E3A">
      <w:pPr>
        <w:pStyle w:val="msonormalbullet2gif"/>
        <w:numPr>
          <w:ilvl w:val="0"/>
          <w:numId w:val="5"/>
        </w:numPr>
        <w:tabs>
          <w:tab w:val="left" w:pos="993"/>
        </w:tabs>
        <w:spacing w:before="0" w:beforeAutospacing="0" w:after="0" w:afterAutospacing="0"/>
        <w:ind w:left="0" w:firstLine="709"/>
        <w:contextualSpacing/>
        <w:jc w:val="both"/>
        <w:rPr>
          <w:rFonts w:eastAsia="Calibri"/>
          <w:sz w:val="28"/>
          <w:szCs w:val="28"/>
        </w:rPr>
      </w:pPr>
      <w:r>
        <w:rPr>
          <w:rFonts w:eastAsia="Calibri"/>
          <w:sz w:val="28"/>
          <w:szCs w:val="28"/>
        </w:rPr>
        <w:t>у</w:t>
      </w:r>
      <w:r w:rsidR="00777470" w:rsidRPr="00D41F75">
        <w:rPr>
          <w:rFonts w:eastAsia="Calibri"/>
          <w:sz w:val="28"/>
          <w:szCs w:val="28"/>
        </w:rPr>
        <w:t xml:space="preserve">чителям-предметникам </w:t>
      </w:r>
      <w:r>
        <w:rPr>
          <w:rFonts w:eastAsia="Calibri"/>
          <w:sz w:val="28"/>
          <w:szCs w:val="28"/>
        </w:rPr>
        <w:t xml:space="preserve">практиковать разработку индивидуальных планов подготовки выпускников к ЕГЭ, </w:t>
      </w:r>
      <w:r w:rsidR="00153638">
        <w:rPr>
          <w:rFonts w:eastAsia="Calibri"/>
          <w:sz w:val="28"/>
          <w:szCs w:val="28"/>
        </w:rPr>
        <w:t>включающих как занятия с учителем, так и</w:t>
      </w:r>
      <w:r w:rsidR="00777470" w:rsidRPr="00D41F75">
        <w:rPr>
          <w:rFonts w:eastAsia="Calibri"/>
          <w:sz w:val="28"/>
          <w:szCs w:val="28"/>
        </w:rPr>
        <w:t xml:space="preserve"> самоподготовк</w:t>
      </w:r>
      <w:r w:rsidR="00153638">
        <w:rPr>
          <w:rFonts w:eastAsia="Calibri"/>
          <w:sz w:val="28"/>
          <w:szCs w:val="28"/>
        </w:rPr>
        <w:t>у</w:t>
      </w:r>
      <w:r w:rsidR="00777470" w:rsidRPr="00D41F75">
        <w:rPr>
          <w:rFonts w:eastAsia="Calibri"/>
          <w:sz w:val="28"/>
          <w:szCs w:val="28"/>
        </w:rPr>
        <w:t>;</w:t>
      </w:r>
    </w:p>
    <w:p w:rsidR="00777470" w:rsidRPr="00D41F75" w:rsidRDefault="00153638" w:rsidP="00AA1E3A">
      <w:pPr>
        <w:pStyle w:val="msonormalbullet2gif"/>
        <w:numPr>
          <w:ilvl w:val="0"/>
          <w:numId w:val="5"/>
        </w:numPr>
        <w:tabs>
          <w:tab w:val="left" w:pos="993"/>
        </w:tabs>
        <w:spacing w:before="0" w:beforeAutospacing="0" w:after="0" w:afterAutospacing="0"/>
        <w:ind w:left="0" w:firstLine="709"/>
        <w:contextualSpacing/>
        <w:jc w:val="both"/>
        <w:rPr>
          <w:rFonts w:eastAsia="Calibri"/>
          <w:sz w:val="28"/>
          <w:szCs w:val="28"/>
        </w:rPr>
      </w:pPr>
      <w:r>
        <w:rPr>
          <w:rFonts w:eastAsia="Calibri"/>
          <w:sz w:val="28"/>
          <w:szCs w:val="28"/>
        </w:rPr>
        <w:t>п</w:t>
      </w:r>
      <w:r w:rsidR="00777470" w:rsidRPr="00D41F75">
        <w:rPr>
          <w:rFonts w:eastAsia="Calibri"/>
          <w:sz w:val="28"/>
          <w:szCs w:val="28"/>
        </w:rPr>
        <w:t>рименять для подготовки интернет ресурсы и демоверсии</w:t>
      </w:r>
      <w:r>
        <w:rPr>
          <w:rFonts w:eastAsia="Calibri"/>
          <w:sz w:val="28"/>
          <w:szCs w:val="28"/>
        </w:rPr>
        <w:t>,</w:t>
      </w:r>
      <w:r w:rsidR="00777470" w:rsidRPr="00D41F75">
        <w:rPr>
          <w:rFonts w:eastAsia="Calibri"/>
          <w:sz w:val="28"/>
          <w:szCs w:val="28"/>
        </w:rPr>
        <w:t xml:space="preserve"> подготовленные и выставленные</w:t>
      </w:r>
      <w:r>
        <w:rPr>
          <w:rFonts w:eastAsia="Calibri"/>
          <w:sz w:val="28"/>
          <w:szCs w:val="28"/>
        </w:rPr>
        <w:t xml:space="preserve"> Федеральным институтом педагогических измерений</w:t>
      </w:r>
      <w:r w:rsidR="00777470" w:rsidRPr="00D41F75">
        <w:rPr>
          <w:rFonts w:eastAsia="Calibri"/>
          <w:sz w:val="28"/>
          <w:szCs w:val="28"/>
        </w:rPr>
        <w:t>.</w:t>
      </w:r>
    </w:p>
    <w:p w:rsidR="00AA1E3A" w:rsidRPr="00D41F75" w:rsidRDefault="00AA1E3A" w:rsidP="00AA1E3A">
      <w:pPr>
        <w:pStyle w:val="msonormalbullet2gif"/>
        <w:tabs>
          <w:tab w:val="left" w:pos="993"/>
        </w:tabs>
        <w:spacing w:before="0" w:beforeAutospacing="0" w:after="0" w:afterAutospacing="0"/>
        <w:ind w:left="709"/>
        <w:contextualSpacing/>
        <w:jc w:val="both"/>
        <w:rPr>
          <w:rFonts w:eastAsia="Calibri"/>
          <w:sz w:val="28"/>
          <w:szCs w:val="28"/>
        </w:rPr>
      </w:pPr>
    </w:p>
    <w:p w:rsidR="00AA1E3A" w:rsidRPr="00D41F75" w:rsidRDefault="00F42FE2" w:rsidP="00AA1E3A">
      <w:pPr>
        <w:keepNext/>
        <w:keepLines/>
        <w:numPr>
          <w:ilvl w:val="0"/>
          <w:numId w:val="1"/>
        </w:numPr>
        <w:tabs>
          <w:tab w:val="left" w:pos="993"/>
        </w:tabs>
        <w:spacing w:after="0" w:line="240" w:lineRule="auto"/>
        <w:ind w:left="0" w:firstLine="709"/>
        <w:outlineLvl w:val="2"/>
        <w:rPr>
          <w:rFonts w:ascii="Times New Roman" w:eastAsia="Times New Roman" w:hAnsi="Times New Roman" w:cs="Times New Roman"/>
          <w:bCs/>
          <w:smallCaps/>
          <w:sz w:val="28"/>
          <w:szCs w:val="28"/>
        </w:rPr>
      </w:pPr>
      <w:r w:rsidRPr="00D41F75">
        <w:rPr>
          <w:rFonts w:ascii="Times New Roman" w:eastAsia="Times New Roman" w:hAnsi="Times New Roman" w:cs="Times New Roman"/>
          <w:b/>
          <w:bCs/>
          <w:smallCaps/>
          <w:sz w:val="28"/>
          <w:szCs w:val="28"/>
        </w:rPr>
        <w:t>Составитель</w:t>
      </w:r>
      <w:r w:rsidR="00773A90" w:rsidRPr="00D41F75">
        <w:rPr>
          <w:rFonts w:ascii="Times New Roman" w:eastAsia="Times New Roman" w:hAnsi="Times New Roman" w:cs="Times New Roman"/>
          <w:b/>
          <w:bCs/>
          <w:smallCaps/>
          <w:sz w:val="28"/>
          <w:szCs w:val="28"/>
        </w:rPr>
        <w:t xml:space="preserve"> </w:t>
      </w:r>
      <w:r w:rsidR="00D41F75">
        <w:rPr>
          <w:rFonts w:ascii="Times New Roman" w:eastAsia="Times New Roman" w:hAnsi="Times New Roman" w:cs="Times New Roman"/>
          <w:b/>
          <w:bCs/>
          <w:smallCaps/>
          <w:sz w:val="28"/>
          <w:szCs w:val="28"/>
        </w:rPr>
        <w:t xml:space="preserve"> </w:t>
      </w:r>
      <w:proofErr w:type="gramStart"/>
      <w:r w:rsidR="00773A90" w:rsidRPr="00D41F75">
        <w:rPr>
          <w:rFonts w:ascii="Times New Roman" w:eastAsia="Times New Roman" w:hAnsi="Times New Roman" w:cs="Times New Roman"/>
          <w:b/>
          <w:bCs/>
          <w:smallCaps/>
          <w:sz w:val="28"/>
          <w:szCs w:val="28"/>
        </w:rPr>
        <w:t>методического анализа</w:t>
      </w:r>
      <w:proofErr w:type="gramEnd"/>
      <w:r w:rsidR="00773A90" w:rsidRPr="00D41F75">
        <w:rPr>
          <w:rFonts w:ascii="Times New Roman" w:eastAsia="Times New Roman" w:hAnsi="Times New Roman" w:cs="Times New Roman"/>
          <w:b/>
          <w:bCs/>
          <w:smallCaps/>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6"/>
        <w:gridCol w:w="6485"/>
      </w:tblGrid>
      <w:tr w:rsidR="00D41F75" w:rsidRPr="00D41F75" w:rsidTr="00D41F75">
        <w:tc>
          <w:tcPr>
            <w:tcW w:w="1612" w:type="pct"/>
            <w:tcBorders>
              <w:top w:val="single" w:sz="4" w:space="0" w:color="auto"/>
              <w:left w:val="single" w:sz="4" w:space="0" w:color="auto"/>
              <w:bottom w:val="single" w:sz="4" w:space="0" w:color="auto"/>
              <w:right w:val="single" w:sz="4" w:space="0" w:color="auto"/>
            </w:tcBorders>
          </w:tcPr>
          <w:p w:rsidR="00773A90" w:rsidRPr="00D41F75" w:rsidRDefault="00773A90" w:rsidP="00AA1E3A">
            <w:pPr>
              <w:spacing w:after="0" w:line="240" w:lineRule="auto"/>
              <w:jc w:val="both"/>
              <w:rPr>
                <w:rFonts w:ascii="Times New Roman" w:eastAsia="Calibri" w:hAnsi="Times New Roman" w:cs="Times New Roman"/>
                <w:i/>
                <w:sz w:val="24"/>
                <w:szCs w:val="24"/>
              </w:rPr>
            </w:pPr>
            <w:r w:rsidRPr="00D41F75">
              <w:rPr>
                <w:rFonts w:ascii="Times New Roman" w:eastAsia="Calibri" w:hAnsi="Times New Roman" w:cs="Times New Roman"/>
                <w:i/>
                <w:sz w:val="24"/>
                <w:szCs w:val="24"/>
              </w:rPr>
              <w:t xml:space="preserve">Председатель </w:t>
            </w:r>
            <w:proofErr w:type="gramStart"/>
            <w:r w:rsidRPr="00D41F75">
              <w:rPr>
                <w:rFonts w:ascii="Times New Roman" w:eastAsia="Calibri" w:hAnsi="Times New Roman" w:cs="Times New Roman"/>
                <w:i/>
                <w:sz w:val="24"/>
                <w:szCs w:val="24"/>
              </w:rPr>
              <w:t>предметной</w:t>
            </w:r>
            <w:proofErr w:type="gramEnd"/>
          </w:p>
          <w:p w:rsidR="00773A90" w:rsidRPr="00D41F75" w:rsidRDefault="00773A90" w:rsidP="00AA1E3A">
            <w:pPr>
              <w:spacing w:after="0" w:line="240" w:lineRule="auto"/>
              <w:jc w:val="both"/>
              <w:rPr>
                <w:rFonts w:ascii="Times New Roman" w:eastAsia="Calibri" w:hAnsi="Times New Roman" w:cs="Times New Roman"/>
                <w:i/>
                <w:sz w:val="24"/>
                <w:szCs w:val="24"/>
              </w:rPr>
            </w:pPr>
            <w:r w:rsidRPr="00D41F75">
              <w:rPr>
                <w:rFonts w:ascii="Times New Roman" w:eastAsia="Calibri" w:hAnsi="Times New Roman" w:cs="Times New Roman"/>
                <w:i/>
                <w:sz w:val="24"/>
                <w:szCs w:val="24"/>
              </w:rPr>
              <w:t>комиссии</w:t>
            </w:r>
          </w:p>
          <w:p w:rsidR="00773A90" w:rsidRPr="00D41F75" w:rsidRDefault="00773A90" w:rsidP="00AA1E3A">
            <w:pPr>
              <w:spacing w:after="0" w:line="240" w:lineRule="auto"/>
              <w:jc w:val="both"/>
              <w:rPr>
                <w:rFonts w:ascii="Times New Roman" w:eastAsia="Calibri" w:hAnsi="Times New Roman" w:cs="Times New Roman"/>
                <w:i/>
                <w:sz w:val="24"/>
                <w:szCs w:val="24"/>
              </w:rPr>
            </w:pPr>
          </w:p>
        </w:tc>
        <w:tc>
          <w:tcPr>
            <w:tcW w:w="3388" w:type="pct"/>
            <w:tcBorders>
              <w:top w:val="single" w:sz="4" w:space="0" w:color="auto"/>
              <w:left w:val="single" w:sz="4" w:space="0" w:color="auto"/>
              <w:bottom w:val="single" w:sz="4" w:space="0" w:color="auto"/>
              <w:right w:val="single" w:sz="4" w:space="0" w:color="auto"/>
            </w:tcBorders>
            <w:hideMark/>
          </w:tcPr>
          <w:p w:rsidR="0077366B" w:rsidRPr="00D41F75" w:rsidRDefault="00F42FE2" w:rsidP="00AA1E3A">
            <w:pPr>
              <w:tabs>
                <w:tab w:val="left" w:pos="3834"/>
              </w:tabs>
              <w:spacing w:after="0" w:line="240" w:lineRule="auto"/>
              <w:rPr>
                <w:rFonts w:ascii="Times New Roman" w:eastAsia="Calibri" w:hAnsi="Times New Roman" w:cs="Times New Roman"/>
                <w:b/>
                <w:i/>
                <w:sz w:val="24"/>
                <w:szCs w:val="24"/>
              </w:rPr>
            </w:pPr>
            <w:r w:rsidRPr="00D41F75">
              <w:rPr>
                <w:rFonts w:ascii="Times New Roman" w:eastAsia="Calibri" w:hAnsi="Times New Roman" w:cs="Times New Roman"/>
                <w:b/>
                <w:i/>
                <w:sz w:val="24"/>
                <w:szCs w:val="24"/>
              </w:rPr>
              <w:t xml:space="preserve">Сафонова Оксана Владимировна </w:t>
            </w:r>
            <w:r w:rsidR="00AA1E3A" w:rsidRPr="00D41F75">
              <w:rPr>
                <w:rFonts w:ascii="Times New Roman" w:eastAsia="Calibri" w:hAnsi="Times New Roman" w:cs="Times New Roman"/>
                <w:b/>
                <w:i/>
                <w:sz w:val="24"/>
                <w:szCs w:val="24"/>
              </w:rPr>
              <w:tab/>
            </w:r>
          </w:p>
          <w:p w:rsidR="00773A90" w:rsidRPr="00D41F75" w:rsidRDefault="00F42FE2" w:rsidP="00AA1E3A">
            <w:pPr>
              <w:spacing w:after="0" w:line="240" w:lineRule="auto"/>
              <w:rPr>
                <w:rFonts w:ascii="Times New Roman" w:eastAsia="Calibri" w:hAnsi="Times New Roman" w:cs="Times New Roman"/>
                <w:i/>
                <w:sz w:val="24"/>
                <w:szCs w:val="24"/>
              </w:rPr>
            </w:pPr>
            <w:proofErr w:type="gramStart"/>
            <w:r w:rsidRPr="00D41F75">
              <w:rPr>
                <w:rFonts w:ascii="Times New Roman" w:eastAsia="Calibri" w:hAnsi="Times New Roman" w:cs="Times New Roman"/>
                <w:i/>
                <w:sz w:val="24"/>
                <w:szCs w:val="24"/>
              </w:rPr>
              <w:t>к.с.-</w:t>
            </w:r>
            <w:proofErr w:type="spellStart"/>
            <w:r w:rsidRPr="00D41F75">
              <w:rPr>
                <w:rFonts w:ascii="Times New Roman" w:eastAsia="Calibri" w:hAnsi="Times New Roman" w:cs="Times New Roman"/>
                <w:i/>
                <w:sz w:val="24"/>
                <w:szCs w:val="24"/>
              </w:rPr>
              <w:t>х.н</w:t>
            </w:r>
            <w:proofErr w:type="spellEnd"/>
            <w:r w:rsidRPr="00D41F75">
              <w:rPr>
                <w:rFonts w:ascii="Times New Roman" w:eastAsia="Calibri" w:hAnsi="Times New Roman" w:cs="Times New Roman"/>
                <w:i/>
                <w:sz w:val="24"/>
                <w:szCs w:val="24"/>
              </w:rPr>
              <w:t>.</w:t>
            </w:r>
            <w:r w:rsidR="0077366B" w:rsidRPr="00D41F75">
              <w:rPr>
                <w:rFonts w:ascii="Times New Roman" w:eastAsia="Calibri" w:hAnsi="Times New Roman" w:cs="Times New Roman"/>
                <w:i/>
                <w:sz w:val="24"/>
                <w:szCs w:val="24"/>
              </w:rPr>
              <w:t xml:space="preserve">, </w:t>
            </w:r>
            <w:r w:rsidRPr="00D41F75">
              <w:rPr>
                <w:rFonts w:ascii="Times New Roman" w:eastAsia="Calibri" w:hAnsi="Times New Roman" w:cs="Times New Roman"/>
                <w:i/>
                <w:sz w:val="24"/>
                <w:szCs w:val="24"/>
              </w:rPr>
              <w:t>доцент кафедры ботаники, зоологии, экологии и генетики Горно-Алтайского государственного университета, доцент</w:t>
            </w:r>
            <w:proofErr w:type="gramEnd"/>
          </w:p>
        </w:tc>
      </w:tr>
    </w:tbl>
    <w:p w:rsidR="007E4EE3" w:rsidRPr="00D41F75" w:rsidRDefault="007E4EE3" w:rsidP="00AA1E3A">
      <w:pPr>
        <w:spacing w:after="0" w:line="240" w:lineRule="auto"/>
        <w:ind w:firstLine="709"/>
        <w:rPr>
          <w:rFonts w:ascii="Times New Roman" w:hAnsi="Times New Roman" w:cs="Times New Roman"/>
        </w:rPr>
      </w:pPr>
    </w:p>
    <w:sectPr w:rsidR="007E4EE3" w:rsidRPr="00D41F75" w:rsidSect="00845E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981" w:rsidRDefault="00ED5981" w:rsidP="001103BE">
      <w:pPr>
        <w:spacing w:after="0" w:line="240" w:lineRule="auto"/>
      </w:pPr>
      <w:r>
        <w:separator/>
      </w:r>
    </w:p>
  </w:endnote>
  <w:endnote w:type="continuationSeparator" w:id="0">
    <w:p w:rsidR="00ED5981" w:rsidRDefault="00ED5981" w:rsidP="00110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981" w:rsidRDefault="00ED5981" w:rsidP="001103BE">
      <w:pPr>
        <w:spacing w:after="0" w:line="240" w:lineRule="auto"/>
      </w:pPr>
      <w:r>
        <w:separator/>
      </w:r>
    </w:p>
  </w:footnote>
  <w:footnote w:type="continuationSeparator" w:id="0">
    <w:p w:rsidR="00ED5981" w:rsidRDefault="00ED5981" w:rsidP="001103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5F13"/>
    <w:multiLevelType w:val="hybridMultilevel"/>
    <w:tmpl w:val="69E4AD76"/>
    <w:lvl w:ilvl="0" w:tplc="E37A449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3D3F81"/>
    <w:multiLevelType w:val="hybridMultilevel"/>
    <w:tmpl w:val="9C4EF1D4"/>
    <w:lvl w:ilvl="0" w:tplc="E37A4490">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517921"/>
    <w:multiLevelType w:val="hybridMultilevel"/>
    <w:tmpl w:val="5602E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A94CFF"/>
    <w:multiLevelType w:val="hybridMultilevel"/>
    <w:tmpl w:val="3C2A67DA"/>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09792C"/>
    <w:multiLevelType w:val="hybridMultilevel"/>
    <w:tmpl w:val="B38A365E"/>
    <w:lvl w:ilvl="0" w:tplc="E37A4490">
      <w:start w:val="1"/>
      <w:numFmt w:val="bullet"/>
      <w:lvlText w:val=""/>
      <w:lvlJc w:val="left"/>
      <w:pPr>
        <w:ind w:left="12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A9168C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BE66AA"/>
    <w:multiLevelType w:val="hybridMultilevel"/>
    <w:tmpl w:val="B336C3F6"/>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711F93"/>
    <w:multiLevelType w:val="hybridMultilevel"/>
    <w:tmpl w:val="035EA4F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642C7A"/>
    <w:multiLevelType w:val="hybridMultilevel"/>
    <w:tmpl w:val="25905B10"/>
    <w:lvl w:ilvl="0" w:tplc="E37A449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4667BDD"/>
    <w:multiLevelType w:val="hybridMultilevel"/>
    <w:tmpl w:val="29A4F584"/>
    <w:lvl w:ilvl="0" w:tplc="E37A449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F7937AB"/>
    <w:multiLevelType w:val="hybridMultilevel"/>
    <w:tmpl w:val="CB62E788"/>
    <w:lvl w:ilvl="0" w:tplc="E37A449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F146977"/>
    <w:multiLevelType w:val="hybridMultilevel"/>
    <w:tmpl w:val="A63236C4"/>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5F6D2B"/>
    <w:multiLevelType w:val="hybridMultilevel"/>
    <w:tmpl w:val="3E1299B4"/>
    <w:lvl w:ilvl="0" w:tplc="2276608C">
      <w:start w:val="1"/>
      <w:numFmt w:val="decimal"/>
      <w:lvlText w:val="%1."/>
      <w:lvlJc w:val="left"/>
      <w:pPr>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863709C"/>
    <w:multiLevelType w:val="hybridMultilevel"/>
    <w:tmpl w:val="CD527CE6"/>
    <w:lvl w:ilvl="0" w:tplc="04190011">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2"/>
  </w:num>
  <w:num w:numId="12">
    <w:abstractNumId w:val="13"/>
  </w:num>
  <w:num w:numId="13">
    <w:abstractNumId w:val="11"/>
  </w:num>
  <w:num w:numId="14">
    <w:abstractNumId w:val="10"/>
  </w:num>
  <w:num w:numId="15">
    <w:abstractNumId w:val="6"/>
  </w:num>
  <w:num w:numId="16">
    <w:abstractNumId w:val="7"/>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73A90"/>
    <w:rsid w:val="000251AC"/>
    <w:rsid w:val="00035723"/>
    <w:rsid w:val="00040C69"/>
    <w:rsid w:val="000747BD"/>
    <w:rsid w:val="00085340"/>
    <w:rsid w:val="000E5880"/>
    <w:rsid w:val="001103BE"/>
    <w:rsid w:val="001226BD"/>
    <w:rsid w:val="00124690"/>
    <w:rsid w:val="00153638"/>
    <w:rsid w:val="001544CC"/>
    <w:rsid w:val="00170609"/>
    <w:rsid w:val="00185507"/>
    <w:rsid w:val="001A5DB2"/>
    <w:rsid w:val="001B59CA"/>
    <w:rsid w:val="001E0FBA"/>
    <w:rsid w:val="001E1332"/>
    <w:rsid w:val="001E3E5B"/>
    <w:rsid w:val="001F04DE"/>
    <w:rsid w:val="00234E4E"/>
    <w:rsid w:val="002673BD"/>
    <w:rsid w:val="002960D8"/>
    <w:rsid w:val="002B3724"/>
    <w:rsid w:val="002D24DA"/>
    <w:rsid w:val="002D26A6"/>
    <w:rsid w:val="00305D63"/>
    <w:rsid w:val="003176F6"/>
    <w:rsid w:val="003530E5"/>
    <w:rsid w:val="00362049"/>
    <w:rsid w:val="00394D40"/>
    <w:rsid w:val="00397240"/>
    <w:rsid w:val="003E3DB8"/>
    <w:rsid w:val="00410AC6"/>
    <w:rsid w:val="004117DA"/>
    <w:rsid w:val="004176A1"/>
    <w:rsid w:val="0045579F"/>
    <w:rsid w:val="004B7E60"/>
    <w:rsid w:val="004E7ED6"/>
    <w:rsid w:val="00502505"/>
    <w:rsid w:val="0051465A"/>
    <w:rsid w:val="005D783A"/>
    <w:rsid w:val="005E4F23"/>
    <w:rsid w:val="00630523"/>
    <w:rsid w:val="006321B9"/>
    <w:rsid w:val="006336A8"/>
    <w:rsid w:val="00655490"/>
    <w:rsid w:val="00686DF6"/>
    <w:rsid w:val="006A6D01"/>
    <w:rsid w:val="006D242B"/>
    <w:rsid w:val="006E143A"/>
    <w:rsid w:val="007016DE"/>
    <w:rsid w:val="00716389"/>
    <w:rsid w:val="00720FB6"/>
    <w:rsid w:val="0074473F"/>
    <w:rsid w:val="00752DAE"/>
    <w:rsid w:val="0077366B"/>
    <w:rsid w:val="00773A90"/>
    <w:rsid w:val="00777470"/>
    <w:rsid w:val="007A70E7"/>
    <w:rsid w:val="007C62B0"/>
    <w:rsid w:val="007D5A44"/>
    <w:rsid w:val="007E1BDA"/>
    <w:rsid w:val="007E4EE3"/>
    <w:rsid w:val="007E68AC"/>
    <w:rsid w:val="00811AF1"/>
    <w:rsid w:val="0083529C"/>
    <w:rsid w:val="0084177F"/>
    <w:rsid w:val="00845E8E"/>
    <w:rsid w:val="00852767"/>
    <w:rsid w:val="008557FF"/>
    <w:rsid w:val="008776D0"/>
    <w:rsid w:val="008D3127"/>
    <w:rsid w:val="008E155C"/>
    <w:rsid w:val="008F5996"/>
    <w:rsid w:val="00905446"/>
    <w:rsid w:val="00933150"/>
    <w:rsid w:val="00947F6A"/>
    <w:rsid w:val="009620A8"/>
    <w:rsid w:val="00991BD6"/>
    <w:rsid w:val="00994CF3"/>
    <w:rsid w:val="009C07AB"/>
    <w:rsid w:val="00A614A2"/>
    <w:rsid w:val="00A64B83"/>
    <w:rsid w:val="00A8587B"/>
    <w:rsid w:val="00AA1E3A"/>
    <w:rsid w:val="00AC1CB0"/>
    <w:rsid w:val="00AC403D"/>
    <w:rsid w:val="00AD3031"/>
    <w:rsid w:val="00AD47BC"/>
    <w:rsid w:val="00AE5EE8"/>
    <w:rsid w:val="00B3279F"/>
    <w:rsid w:val="00B364C8"/>
    <w:rsid w:val="00B375E9"/>
    <w:rsid w:val="00B63B51"/>
    <w:rsid w:val="00B67774"/>
    <w:rsid w:val="00BA261B"/>
    <w:rsid w:val="00C30417"/>
    <w:rsid w:val="00C326C0"/>
    <w:rsid w:val="00C476AA"/>
    <w:rsid w:val="00C611C5"/>
    <w:rsid w:val="00C61F60"/>
    <w:rsid w:val="00C903DF"/>
    <w:rsid w:val="00C97B88"/>
    <w:rsid w:val="00CB08DE"/>
    <w:rsid w:val="00CB6EA9"/>
    <w:rsid w:val="00CC2539"/>
    <w:rsid w:val="00CF41F0"/>
    <w:rsid w:val="00CF54F1"/>
    <w:rsid w:val="00D024E8"/>
    <w:rsid w:val="00D06E48"/>
    <w:rsid w:val="00D31DD0"/>
    <w:rsid w:val="00D33F6F"/>
    <w:rsid w:val="00D34C99"/>
    <w:rsid w:val="00D353CC"/>
    <w:rsid w:val="00D41F75"/>
    <w:rsid w:val="00D422B4"/>
    <w:rsid w:val="00D47B9F"/>
    <w:rsid w:val="00D56094"/>
    <w:rsid w:val="00D746E1"/>
    <w:rsid w:val="00D87B35"/>
    <w:rsid w:val="00DB3CD5"/>
    <w:rsid w:val="00DB4F6C"/>
    <w:rsid w:val="00DD7214"/>
    <w:rsid w:val="00DE04B7"/>
    <w:rsid w:val="00DF4F34"/>
    <w:rsid w:val="00E15C55"/>
    <w:rsid w:val="00E50988"/>
    <w:rsid w:val="00EA6EC6"/>
    <w:rsid w:val="00ED5981"/>
    <w:rsid w:val="00EE23BD"/>
    <w:rsid w:val="00EF36FD"/>
    <w:rsid w:val="00F12079"/>
    <w:rsid w:val="00F35EBB"/>
    <w:rsid w:val="00F36EA3"/>
    <w:rsid w:val="00F42FE2"/>
    <w:rsid w:val="00F4366D"/>
    <w:rsid w:val="00F80583"/>
    <w:rsid w:val="00F81177"/>
    <w:rsid w:val="00F86F62"/>
    <w:rsid w:val="00FA0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E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bullet2gif">
    <w:name w:val="msonormalbullet2.gif"/>
    <w:basedOn w:val="a"/>
    <w:rsid w:val="00773A90"/>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7E68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68AC"/>
    <w:rPr>
      <w:rFonts w:ascii="Tahoma" w:hAnsi="Tahoma" w:cs="Tahoma"/>
      <w:sz w:val="16"/>
      <w:szCs w:val="16"/>
    </w:rPr>
  </w:style>
  <w:style w:type="paragraph" w:styleId="a5">
    <w:name w:val="List Paragraph"/>
    <w:basedOn w:val="a"/>
    <w:uiPriority w:val="34"/>
    <w:qFormat/>
    <w:rsid w:val="00F42FE2"/>
    <w:pPr>
      <w:ind w:left="720"/>
      <w:contextualSpacing/>
    </w:pPr>
  </w:style>
  <w:style w:type="paragraph" w:styleId="a6">
    <w:name w:val="No Spacing"/>
    <w:uiPriority w:val="1"/>
    <w:qFormat/>
    <w:rsid w:val="00B67774"/>
    <w:pPr>
      <w:spacing w:after="0" w:line="240" w:lineRule="auto"/>
    </w:pPr>
  </w:style>
  <w:style w:type="paragraph" w:styleId="a7">
    <w:name w:val="header"/>
    <w:basedOn w:val="a"/>
    <w:link w:val="a8"/>
    <w:uiPriority w:val="99"/>
    <w:unhideWhenUsed/>
    <w:rsid w:val="001103B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103BE"/>
  </w:style>
  <w:style w:type="paragraph" w:styleId="a9">
    <w:name w:val="footer"/>
    <w:basedOn w:val="a"/>
    <w:link w:val="aa"/>
    <w:uiPriority w:val="99"/>
    <w:unhideWhenUsed/>
    <w:rsid w:val="001103B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103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0876">
      <w:bodyDiv w:val="1"/>
      <w:marLeft w:val="0"/>
      <w:marRight w:val="0"/>
      <w:marTop w:val="0"/>
      <w:marBottom w:val="0"/>
      <w:divBdr>
        <w:top w:val="none" w:sz="0" w:space="0" w:color="auto"/>
        <w:left w:val="none" w:sz="0" w:space="0" w:color="auto"/>
        <w:bottom w:val="none" w:sz="0" w:space="0" w:color="auto"/>
        <w:right w:val="none" w:sz="0" w:space="0" w:color="auto"/>
      </w:divBdr>
    </w:div>
    <w:div w:id="257061540">
      <w:bodyDiv w:val="1"/>
      <w:marLeft w:val="0"/>
      <w:marRight w:val="0"/>
      <w:marTop w:val="0"/>
      <w:marBottom w:val="0"/>
      <w:divBdr>
        <w:top w:val="none" w:sz="0" w:space="0" w:color="auto"/>
        <w:left w:val="none" w:sz="0" w:space="0" w:color="auto"/>
        <w:bottom w:val="none" w:sz="0" w:space="0" w:color="auto"/>
        <w:right w:val="none" w:sz="0" w:space="0" w:color="auto"/>
      </w:divBdr>
    </w:div>
    <w:div w:id="799231899">
      <w:bodyDiv w:val="1"/>
      <w:marLeft w:val="0"/>
      <w:marRight w:val="0"/>
      <w:marTop w:val="0"/>
      <w:marBottom w:val="0"/>
      <w:divBdr>
        <w:top w:val="none" w:sz="0" w:space="0" w:color="auto"/>
        <w:left w:val="none" w:sz="0" w:space="0" w:color="auto"/>
        <w:bottom w:val="none" w:sz="0" w:space="0" w:color="auto"/>
        <w:right w:val="none" w:sz="0" w:space="0" w:color="auto"/>
      </w:divBdr>
    </w:div>
    <w:div w:id="1030372397">
      <w:bodyDiv w:val="1"/>
      <w:marLeft w:val="0"/>
      <w:marRight w:val="0"/>
      <w:marTop w:val="0"/>
      <w:marBottom w:val="0"/>
      <w:divBdr>
        <w:top w:val="none" w:sz="0" w:space="0" w:color="auto"/>
        <w:left w:val="none" w:sz="0" w:space="0" w:color="auto"/>
        <w:bottom w:val="none" w:sz="0" w:space="0" w:color="auto"/>
        <w:right w:val="none" w:sz="0" w:space="0" w:color="auto"/>
      </w:divBdr>
    </w:div>
    <w:div w:id="1215695512">
      <w:bodyDiv w:val="1"/>
      <w:marLeft w:val="0"/>
      <w:marRight w:val="0"/>
      <w:marTop w:val="0"/>
      <w:marBottom w:val="0"/>
      <w:divBdr>
        <w:top w:val="none" w:sz="0" w:space="0" w:color="auto"/>
        <w:left w:val="none" w:sz="0" w:space="0" w:color="auto"/>
        <w:bottom w:val="none" w:sz="0" w:space="0" w:color="auto"/>
        <w:right w:val="none" w:sz="0" w:space="0" w:color="auto"/>
      </w:divBdr>
    </w:div>
    <w:div w:id="200697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1A926-43D6-4F9E-87DB-1C5B8682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18</Pages>
  <Words>5725</Words>
  <Characters>32636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Сынару</cp:lastModifiedBy>
  <cp:revision>50</cp:revision>
  <dcterms:created xsi:type="dcterms:W3CDTF">2015-08-03T05:55:00Z</dcterms:created>
  <dcterms:modified xsi:type="dcterms:W3CDTF">2015-10-12T08:54:00Z</dcterms:modified>
</cp:coreProperties>
</file>