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9316" w:tblpY="-3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37"/>
      </w:tblGrid>
      <w:tr w:rsidR="00557E7F" w:rsidTr="00552B2A">
        <w:tc>
          <w:tcPr>
            <w:tcW w:w="6037" w:type="dxa"/>
          </w:tcPr>
          <w:p w:rsidR="00557E7F" w:rsidRDefault="00913CBD" w:rsidP="00913CBD">
            <w:pPr>
              <w:jc w:val="right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Приложение</w:t>
            </w:r>
          </w:p>
        </w:tc>
      </w:tr>
    </w:tbl>
    <w:p w:rsidR="00C75CC8" w:rsidRDefault="00C75CC8" w:rsidP="00913CB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95CDE" w:rsidRDefault="00095CDE" w:rsidP="00913C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E7F" w:rsidRPr="00BA6F7D" w:rsidRDefault="00557E7F" w:rsidP="00557E7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Типовая</w:t>
      </w:r>
      <w:r w:rsidRPr="00B3537A">
        <w:rPr>
          <w:rFonts w:ascii="Times New Roman" w:hAnsi="Times New Roman" w:cs="Times New Roman"/>
          <w:b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3537A">
        <w:rPr>
          <w:rFonts w:ascii="Times New Roman" w:hAnsi="Times New Roman" w:cs="Times New Roman"/>
          <w:b/>
          <w:sz w:val="28"/>
          <w:szCs w:val="28"/>
        </w:rPr>
        <w:t xml:space="preserve"> отчетной информации о деятельности органов г</w:t>
      </w:r>
      <w:r>
        <w:rPr>
          <w:rFonts w:ascii="Times New Roman" w:hAnsi="Times New Roman" w:cs="Times New Roman"/>
          <w:b/>
          <w:sz w:val="28"/>
          <w:szCs w:val="28"/>
        </w:rPr>
        <w:t>осударственной власти субъектов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537A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 w:rsidR="00913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37A">
        <w:rPr>
          <w:rFonts w:ascii="Times New Roman" w:hAnsi="Times New Roman" w:cs="Times New Roman"/>
          <w:b/>
          <w:sz w:val="28"/>
          <w:szCs w:val="28"/>
        </w:rPr>
        <w:t>и органов местного самоуправления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 целях исполнения указов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537A">
        <w:rPr>
          <w:rFonts w:ascii="Times New Roman" w:hAnsi="Times New Roman" w:cs="Times New Roman"/>
          <w:b/>
          <w:sz w:val="28"/>
          <w:szCs w:val="28"/>
        </w:rPr>
        <w:t>Президента Российской Федерации</w:t>
      </w:r>
      <w:r w:rsidR="00BA6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6F7D" w:rsidRPr="00913CB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13CBD" w:rsidRPr="00913CBD">
        <w:rPr>
          <w:rFonts w:ascii="Times New Roman" w:hAnsi="Times New Roman" w:cs="Times New Roman"/>
          <w:b/>
          <w:sz w:val="28"/>
          <w:szCs w:val="28"/>
        </w:rPr>
        <w:t xml:space="preserve">1 полугодие </w:t>
      </w:r>
      <w:r w:rsidR="00BA6F7D" w:rsidRPr="00913CBD">
        <w:rPr>
          <w:rFonts w:ascii="Times New Roman" w:hAnsi="Times New Roman" w:cs="Times New Roman"/>
          <w:b/>
          <w:sz w:val="28"/>
          <w:szCs w:val="28"/>
        </w:rPr>
        <w:t>2017 года</w:t>
      </w:r>
    </w:p>
    <w:p w:rsidR="00557E7F" w:rsidRDefault="00557E7F" w:rsidP="00557E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160" w:type="dxa"/>
        <w:tblInd w:w="-601" w:type="dxa"/>
        <w:tblLayout w:type="fixed"/>
        <w:tblLook w:val="04A0"/>
      </w:tblPr>
      <w:tblGrid>
        <w:gridCol w:w="1977"/>
        <w:gridCol w:w="575"/>
        <w:gridCol w:w="3402"/>
        <w:gridCol w:w="992"/>
        <w:gridCol w:w="1560"/>
        <w:gridCol w:w="1229"/>
        <w:gridCol w:w="1107"/>
        <w:gridCol w:w="1107"/>
        <w:gridCol w:w="1109"/>
        <w:gridCol w:w="1109"/>
        <w:gridCol w:w="1993"/>
      </w:tblGrid>
      <w:tr w:rsidR="0061168F" w:rsidRPr="00E90B57" w:rsidTr="0061168F">
        <w:tc>
          <w:tcPr>
            <w:tcW w:w="16160" w:type="dxa"/>
            <w:gridSpan w:val="11"/>
          </w:tcPr>
          <w:p w:rsidR="0061168F" w:rsidRPr="00E90B57" w:rsidRDefault="0061168F" w:rsidP="000B5EF2">
            <w:pPr>
              <w:pStyle w:val="a4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61168F" w:rsidRPr="00E90B57" w:rsidRDefault="0061168F" w:rsidP="000B5EF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Отчетная информация о достижении показателей, содержащихся в указах Президента Российской Федерации</w:t>
            </w:r>
          </w:p>
          <w:p w:rsidR="0061168F" w:rsidRPr="00E90B57" w:rsidRDefault="0061168F" w:rsidP="000B5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168F" w:rsidRPr="00E90B57" w:rsidTr="007F38B0">
        <w:trPr>
          <w:trHeight w:val="488"/>
        </w:trPr>
        <w:tc>
          <w:tcPr>
            <w:tcW w:w="16160" w:type="dxa"/>
            <w:gridSpan w:val="11"/>
            <w:vAlign w:val="center"/>
          </w:tcPr>
          <w:p w:rsidR="00BE1BA3" w:rsidRDefault="00BE1BA3" w:rsidP="00BE1B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966375" w:rsidRPr="00B867CC" w:rsidRDefault="00BE1BA3" w:rsidP="009663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6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Республика Алтай / Министерство образования и науки Республики Алтай</w:t>
            </w:r>
          </w:p>
          <w:p w:rsidR="00BE1BA3" w:rsidRDefault="0061168F" w:rsidP="009663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субъекта Российской Федерации / органа местного самоуправления</w:t>
            </w:r>
          </w:p>
          <w:p w:rsidR="00F35B28" w:rsidRPr="00966375" w:rsidRDefault="00F35B28" w:rsidP="009663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</w:pPr>
          </w:p>
        </w:tc>
      </w:tr>
      <w:tr w:rsidR="007F38B0" w:rsidRPr="00E90B57" w:rsidTr="00DB7EFD">
        <w:trPr>
          <w:trHeight w:val="410"/>
        </w:trPr>
        <w:tc>
          <w:tcPr>
            <w:tcW w:w="1977" w:type="dxa"/>
            <w:vMerge w:val="restart"/>
            <w:vAlign w:val="center"/>
          </w:tcPr>
          <w:p w:rsidR="0061168F" w:rsidRPr="00E90B57" w:rsidRDefault="008E5E52" w:rsidP="008E5E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Указ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="00611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Президента Российской Федерации</w:t>
            </w:r>
          </w:p>
        </w:tc>
        <w:tc>
          <w:tcPr>
            <w:tcW w:w="575" w:type="dxa"/>
            <w:vMerge w:val="restart"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61168F" w:rsidRPr="00E90B57" w:rsidRDefault="0061168F" w:rsidP="000B5EF2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</w:t>
            </w:r>
          </w:p>
          <w:p w:rsidR="0061168F" w:rsidRPr="00E90B57" w:rsidRDefault="0061168F" w:rsidP="000B5EF2">
            <w:pPr>
              <w:ind w:left="-108" w:right="-2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измерения</w:t>
            </w:r>
          </w:p>
        </w:tc>
        <w:tc>
          <w:tcPr>
            <w:tcW w:w="1560" w:type="dxa"/>
            <w:vMerge w:val="restart"/>
            <w:vAlign w:val="center"/>
          </w:tcPr>
          <w:p w:rsidR="0061168F" w:rsidRPr="00E90B57" w:rsidRDefault="0061168F" w:rsidP="000B5EF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 исполнитель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субъекте Российской Федерации</w:t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229" w:type="dxa"/>
            <w:vMerge w:val="restart"/>
            <w:vAlign w:val="center"/>
          </w:tcPr>
          <w:p w:rsidR="0061168F" w:rsidRDefault="0061168F" w:rsidP="007B1336">
            <w:pPr>
              <w:ind w:left="-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Отчетная дата (период</w:t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 значения показателя</w:t>
            </w:r>
          </w:p>
          <w:p w:rsidR="0061168F" w:rsidRPr="00E90B57" w:rsidRDefault="0061168F" w:rsidP="007B1336">
            <w:pPr>
              <w:ind w:left="-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(год)</w:t>
            </w:r>
          </w:p>
        </w:tc>
        <w:tc>
          <w:tcPr>
            <w:tcW w:w="4432" w:type="dxa"/>
            <w:gridSpan w:val="4"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1993" w:type="dxa"/>
            <w:vMerge w:val="restart"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Примечание</w:t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7F38B0" w:rsidRPr="00E90B57" w:rsidTr="00DB7EFD">
        <w:trPr>
          <w:trHeight w:val="787"/>
        </w:trPr>
        <w:tc>
          <w:tcPr>
            <w:tcW w:w="1977" w:type="dxa"/>
            <w:vMerge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vMerge/>
            <w:vAlign w:val="center"/>
          </w:tcPr>
          <w:p w:rsidR="0061168F" w:rsidRPr="00E90B57" w:rsidRDefault="0061168F" w:rsidP="000B5EF2">
            <w:pPr>
              <w:ind w:left="-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целевое</w:t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107" w:type="dxa"/>
            <w:vAlign w:val="center"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плановое</w:t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109" w:type="dxa"/>
            <w:vAlign w:val="center"/>
          </w:tcPr>
          <w:p w:rsidR="0061168F" w:rsidRPr="00E90B57" w:rsidRDefault="0061168F" w:rsidP="000B5EF2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фактическое</w:t>
            </w:r>
          </w:p>
        </w:tc>
        <w:tc>
          <w:tcPr>
            <w:tcW w:w="1109" w:type="dxa"/>
            <w:vAlign w:val="center"/>
          </w:tcPr>
          <w:p w:rsidR="0061168F" w:rsidRPr="00E90B57" w:rsidRDefault="0061168F" w:rsidP="000B5EF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отклонение</w:t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1993" w:type="dxa"/>
            <w:vMerge/>
          </w:tcPr>
          <w:p w:rsidR="0061168F" w:rsidRPr="00E90B57" w:rsidRDefault="0061168F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38B0" w:rsidRPr="00E90B57" w:rsidTr="00DB7EFD">
        <w:trPr>
          <w:trHeight w:val="195"/>
        </w:trPr>
        <w:tc>
          <w:tcPr>
            <w:tcW w:w="1977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9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7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7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9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09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93" w:type="dxa"/>
          </w:tcPr>
          <w:p w:rsidR="0061168F" w:rsidRPr="002878C9" w:rsidRDefault="0061168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7F38B0" w:rsidRPr="00E90B57" w:rsidTr="00DB7EFD">
        <w:trPr>
          <w:trHeight w:val="519"/>
        </w:trPr>
        <w:tc>
          <w:tcPr>
            <w:tcW w:w="1977" w:type="dxa"/>
            <w:vMerge w:val="restart"/>
            <w:vAlign w:val="center"/>
          </w:tcPr>
          <w:p w:rsidR="0061168F" w:rsidRDefault="0061168F" w:rsidP="00550304">
            <w:pPr>
              <w:ind w:left="-108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Указ Президента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 7 мая 2012 г.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№ 596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«О долгосрочной государственной экономической политике»</w:t>
            </w:r>
          </w:p>
          <w:p w:rsidR="00550304" w:rsidRPr="00E90B57" w:rsidRDefault="00550304" w:rsidP="00550304">
            <w:pPr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(Собрание законодательства Российской Федерации, 2012, № 19, ст. 2333)</w:t>
            </w:r>
          </w:p>
        </w:tc>
        <w:tc>
          <w:tcPr>
            <w:tcW w:w="575" w:type="dxa"/>
            <w:vAlign w:val="center"/>
          </w:tcPr>
          <w:p w:rsidR="0061168F" w:rsidRPr="00E90B57" w:rsidRDefault="0061168F" w:rsidP="007F38B0">
            <w:pPr>
              <w:spacing w:before="160" w:after="16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61168F" w:rsidRPr="00E90B57" w:rsidRDefault="0061168F" w:rsidP="00C75CC8">
            <w:pPr>
              <w:spacing w:before="240" w:after="24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Прирост высокопроизводительных рабочих мест </w:t>
            </w:r>
          </w:p>
        </w:tc>
        <w:tc>
          <w:tcPr>
            <w:tcW w:w="992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38B0" w:rsidRPr="00E90B57" w:rsidTr="00DB7EFD">
        <w:trPr>
          <w:trHeight w:val="519"/>
        </w:trPr>
        <w:tc>
          <w:tcPr>
            <w:tcW w:w="1977" w:type="dxa"/>
            <w:vMerge/>
          </w:tcPr>
          <w:p w:rsidR="0061168F" w:rsidRPr="00E90B57" w:rsidRDefault="0061168F" w:rsidP="00DB7EFD">
            <w:pPr>
              <w:spacing w:before="160" w:after="16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61168F" w:rsidRPr="00E90B57" w:rsidRDefault="0061168F" w:rsidP="007F38B0">
            <w:pPr>
              <w:spacing w:before="160" w:after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61168F" w:rsidRPr="00E90B57" w:rsidRDefault="0061168F" w:rsidP="00C75CC8">
            <w:pPr>
              <w:spacing w:before="240" w:after="24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Отношение объема инвестиций в основной капитал к валовому региональному продукту</w:t>
            </w:r>
          </w:p>
        </w:tc>
        <w:tc>
          <w:tcPr>
            <w:tcW w:w="992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38B0" w:rsidRPr="00E90B57" w:rsidTr="00DB7EFD">
        <w:trPr>
          <w:trHeight w:val="147"/>
        </w:trPr>
        <w:tc>
          <w:tcPr>
            <w:tcW w:w="1977" w:type="dxa"/>
            <w:vMerge/>
          </w:tcPr>
          <w:p w:rsidR="0061168F" w:rsidRPr="00E90B57" w:rsidRDefault="0061168F" w:rsidP="00DB7EFD">
            <w:pPr>
              <w:spacing w:before="160" w:after="16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61168F" w:rsidRPr="00E90B57" w:rsidRDefault="0061168F" w:rsidP="007F38B0">
            <w:pPr>
              <w:spacing w:before="160" w:after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vAlign w:val="center"/>
          </w:tcPr>
          <w:p w:rsidR="0061168F" w:rsidRPr="00E90B57" w:rsidRDefault="0061168F" w:rsidP="00C75CC8">
            <w:pPr>
              <w:spacing w:before="240" w:after="24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продукции высокотехнологичных и наукоемких отраслей в валовом региональном продукте относительно уровня 2011 года</w:t>
            </w:r>
          </w:p>
        </w:tc>
        <w:tc>
          <w:tcPr>
            <w:tcW w:w="992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38B0" w:rsidRPr="00E90B57" w:rsidTr="00C75CC8">
        <w:trPr>
          <w:trHeight w:val="997"/>
        </w:trPr>
        <w:tc>
          <w:tcPr>
            <w:tcW w:w="1977" w:type="dxa"/>
            <w:vMerge/>
          </w:tcPr>
          <w:p w:rsidR="0061168F" w:rsidRPr="00E90B57" w:rsidRDefault="0061168F" w:rsidP="00DB7EFD">
            <w:pPr>
              <w:spacing w:before="160" w:after="16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61168F" w:rsidRPr="00E90B57" w:rsidRDefault="0061168F" w:rsidP="007F38B0">
            <w:pPr>
              <w:spacing w:before="160" w:after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vAlign w:val="center"/>
          </w:tcPr>
          <w:p w:rsidR="0061168F" w:rsidRPr="00E90B57" w:rsidRDefault="0061168F" w:rsidP="00C75CC8">
            <w:pPr>
              <w:spacing w:before="240"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производительности труда относительно уровня 2011 года</w:t>
            </w:r>
          </w:p>
        </w:tc>
        <w:tc>
          <w:tcPr>
            <w:tcW w:w="992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61168F" w:rsidRPr="00E90B57" w:rsidRDefault="0061168F" w:rsidP="00C75CC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38B0" w:rsidRPr="00E90B57" w:rsidTr="00DB7EFD">
        <w:trPr>
          <w:trHeight w:val="193"/>
        </w:trPr>
        <w:tc>
          <w:tcPr>
            <w:tcW w:w="1977" w:type="dxa"/>
          </w:tcPr>
          <w:p w:rsidR="0035764F" w:rsidRPr="002878C9" w:rsidRDefault="0035764F" w:rsidP="00DB7EFD">
            <w:pPr>
              <w:ind w:left="-108"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9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7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7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9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09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93" w:type="dxa"/>
          </w:tcPr>
          <w:p w:rsidR="0035764F" w:rsidRPr="002878C9" w:rsidRDefault="0035764F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612AE5" w:rsidRPr="00E90B57" w:rsidTr="00DB7EFD">
        <w:trPr>
          <w:trHeight w:val="434"/>
        </w:trPr>
        <w:tc>
          <w:tcPr>
            <w:tcW w:w="1977" w:type="dxa"/>
            <w:vMerge w:val="restart"/>
            <w:vAlign w:val="center"/>
          </w:tcPr>
          <w:p w:rsidR="00612AE5" w:rsidRDefault="00612AE5" w:rsidP="00DB7EFD">
            <w:pPr>
              <w:ind w:left="-108"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Указ Президента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от 7 мая 2012 г.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№ 597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«О мероприятиях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 реализации государственной социальной политики»</w:t>
            </w:r>
          </w:p>
          <w:p w:rsidR="00550304" w:rsidRPr="00E90B57" w:rsidRDefault="00550304" w:rsidP="00DB7EFD">
            <w:pPr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</w:t>
            </w: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Собрание законодательства Российской Федерации, 2012, № 19, ст. 2334)</w:t>
            </w:r>
          </w:p>
          <w:p w:rsidR="00612AE5" w:rsidRDefault="00612AE5" w:rsidP="008C241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12AE5" w:rsidRDefault="00612AE5" w:rsidP="008C241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12AE5" w:rsidRPr="00E90B57" w:rsidRDefault="00612AE5" w:rsidP="008C241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612AE5" w:rsidRPr="00E90B57" w:rsidRDefault="00612AE5" w:rsidP="007F38B0">
            <w:pPr>
              <w:spacing w:before="140" w:after="1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vAlign w:val="center"/>
          </w:tcPr>
          <w:p w:rsidR="00612AE5" w:rsidRPr="00E90B57" w:rsidRDefault="00612AE5" w:rsidP="007A75D7">
            <w:pPr>
              <w:spacing w:before="120" w:after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 реальной заработной платы относительно уровня 2011 года</w:t>
            </w:r>
          </w:p>
        </w:tc>
        <w:tc>
          <w:tcPr>
            <w:tcW w:w="992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23055" w:rsidRPr="00E90B57" w:rsidTr="007A75D7">
        <w:trPr>
          <w:trHeight w:val="1390"/>
        </w:trPr>
        <w:tc>
          <w:tcPr>
            <w:tcW w:w="1977" w:type="dxa"/>
            <w:vMerge/>
          </w:tcPr>
          <w:p w:rsidR="00423055" w:rsidRPr="00E90B57" w:rsidRDefault="00423055" w:rsidP="008C241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423055" w:rsidRPr="00E90B57" w:rsidRDefault="00423055" w:rsidP="007F38B0">
            <w:pPr>
              <w:spacing w:before="140" w:after="1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vAlign w:val="center"/>
          </w:tcPr>
          <w:p w:rsidR="00423055" w:rsidRPr="00E90B57" w:rsidRDefault="00423055" w:rsidP="006B6058">
            <w:pPr>
              <w:spacing w:before="120" w:after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Отношение средней заработной платы педагогических работников дошкольных образовательных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организаций</w:t>
            </w: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средней заработной плате в сфере общего образования</w:t>
            </w:r>
            <w:r w:rsidR="00396E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субъекту Российской Федерации</w:t>
            </w:r>
          </w:p>
        </w:tc>
        <w:tc>
          <w:tcPr>
            <w:tcW w:w="992" w:type="dxa"/>
          </w:tcPr>
          <w:p w:rsidR="00423055" w:rsidRPr="00E90B57" w:rsidRDefault="0042305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423055" w:rsidRPr="00E90B57" w:rsidRDefault="0042305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423055" w:rsidRPr="00E90B57" w:rsidRDefault="00913CBD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</w:t>
            </w:r>
            <w:r w:rsidR="004230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2017 г</w:t>
            </w:r>
          </w:p>
        </w:tc>
        <w:tc>
          <w:tcPr>
            <w:tcW w:w="1107" w:type="dxa"/>
          </w:tcPr>
          <w:p w:rsidR="00423055" w:rsidRPr="00E90B57" w:rsidRDefault="0042305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</w:tcPr>
          <w:p w:rsidR="00423055" w:rsidRPr="00E90B57" w:rsidRDefault="0042305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9" w:type="dxa"/>
          </w:tcPr>
          <w:p w:rsidR="00423055" w:rsidRPr="00E90B57" w:rsidRDefault="007918F9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09" w:type="dxa"/>
          </w:tcPr>
          <w:p w:rsidR="00423055" w:rsidRPr="00E90B57" w:rsidRDefault="007918F9" w:rsidP="003B7D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+ 5,9</w:t>
            </w:r>
          </w:p>
        </w:tc>
        <w:tc>
          <w:tcPr>
            <w:tcW w:w="1993" w:type="dxa"/>
          </w:tcPr>
          <w:p w:rsidR="00423055" w:rsidRPr="000D6B10" w:rsidRDefault="003B7DCF" w:rsidP="003B7DCF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Предварительные данные  по результатам мониторинга</w:t>
            </w:r>
          </w:p>
        </w:tc>
      </w:tr>
      <w:tr w:rsidR="00423055" w:rsidRPr="00E90B57" w:rsidTr="00DB7EFD">
        <w:trPr>
          <w:trHeight w:val="144"/>
        </w:trPr>
        <w:tc>
          <w:tcPr>
            <w:tcW w:w="1977" w:type="dxa"/>
            <w:vMerge/>
          </w:tcPr>
          <w:p w:rsidR="00423055" w:rsidRPr="00E90B57" w:rsidRDefault="00423055" w:rsidP="008C241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423055" w:rsidRPr="00E90B57" w:rsidRDefault="00423055" w:rsidP="007F38B0">
            <w:pPr>
              <w:spacing w:before="140" w:after="1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  <w:vAlign w:val="center"/>
          </w:tcPr>
          <w:p w:rsidR="00423055" w:rsidRPr="00E90B57" w:rsidRDefault="00423055" w:rsidP="006B6058">
            <w:pPr>
              <w:spacing w:before="120" w:after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Отношение средней заработной платы педагогических работников образовательных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организаций </w:t>
            </w: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 образования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992" w:type="dxa"/>
          </w:tcPr>
          <w:p w:rsidR="00423055" w:rsidRPr="00E90B57" w:rsidRDefault="0042305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423055" w:rsidRPr="00E90B57" w:rsidRDefault="0042305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423055" w:rsidRDefault="00913CBD" w:rsidP="00913C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 2017 г</w:t>
            </w:r>
          </w:p>
        </w:tc>
        <w:tc>
          <w:tcPr>
            <w:tcW w:w="1107" w:type="dxa"/>
          </w:tcPr>
          <w:p w:rsidR="00423055" w:rsidRPr="00E90B57" w:rsidRDefault="0042305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</w:tcPr>
          <w:p w:rsidR="00423055" w:rsidRPr="00E90B57" w:rsidRDefault="0042305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9" w:type="dxa"/>
          </w:tcPr>
          <w:p w:rsidR="00423055" w:rsidRPr="00E90B57" w:rsidRDefault="003B7DCF" w:rsidP="004543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121,</w:t>
            </w:r>
            <w:r w:rsidR="004543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9" w:type="dxa"/>
          </w:tcPr>
          <w:p w:rsidR="00423055" w:rsidRPr="00E90B57" w:rsidRDefault="00264686" w:rsidP="004543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3B7D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</w:t>
            </w:r>
            <w:r w:rsidR="004543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93" w:type="dxa"/>
          </w:tcPr>
          <w:p w:rsidR="00423055" w:rsidRDefault="003B7DCF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Предварительные данные  по результатам мониторинга</w:t>
            </w:r>
            <w:r>
              <w:t xml:space="preserve"> </w:t>
            </w:r>
          </w:p>
        </w:tc>
      </w:tr>
      <w:tr w:rsidR="00423055" w:rsidRPr="00E90B57" w:rsidTr="00DF7164">
        <w:trPr>
          <w:trHeight w:val="2630"/>
        </w:trPr>
        <w:tc>
          <w:tcPr>
            <w:tcW w:w="1977" w:type="dxa"/>
            <w:vMerge/>
          </w:tcPr>
          <w:p w:rsidR="00423055" w:rsidRDefault="00423055" w:rsidP="00E90B5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423055" w:rsidRPr="00E90B57" w:rsidRDefault="00423055" w:rsidP="007F38B0">
            <w:pPr>
              <w:spacing w:before="140" w:after="1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vAlign w:val="center"/>
          </w:tcPr>
          <w:p w:rsidR="00423055" w:rsidRPr="00E90B57" w:rsidRDefault="00423055" w:rsidP="006B6058">
            <w:pPr>
              <w:spacing w:before="120" w:after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Отношение средней заработной платы преподавателей и мастеров производственного обучения образовательных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организаций </w:t>
            </w: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начального и среднего профессионального образования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992" w:type="dxa"/>
          </w:tcPr>
          <w:p w:rsidR="00423055" w:rsidRPr="00E90B57" w:rsidRDefault="0042305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423055" w:rsidRPr="00E90B57" w:rsidRDefault="0042305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423055" w:rsidRDefault="00913CBD" w:rsidP="00913C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 2017 г</w:t>
            </w:r>
          </w:p>
        </w:tc>
        <w:tc>
          <w:tcPr>
            <w:tcW w:w="1107" w:type="dxa"/>
          </w:tcPr>
          <w:p w:rsidR="00423055" w:rsidRPr="00E90B57" w:rsidRDefault="0042305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</w:tcPr>
          <w:p w:rsidR="00423055" w:rsidRPr="00EB30B3" w:rsidRDefault="0042305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0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109" w:type="dxa"/>
          </w:tcPr>
          <w:p w:rsidR="00423055" w:rsidRPr="00E90B57" w:rsidRDefault="003B7DCF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  <w:r w:rsidR="007918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109" w:type="dxa"/>
          </w:tcPr>
          <w:p w:rsidR="00423055" w:rsidRPr="00E90B57" w:rsidRDefault="003B7DCF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7918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1993" w:type="dxa"/>
          </w:tcPr>
          <w:p w:rsidR="00423055" w:rsidRDefault="003B7DCF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Предварительные данные  по результатам мониторинга</w:t>
            </w:r>
            <w:r>
              <w:t xml:space="preserve"> </w:t>
            </w:r>
          </w:p>
        </w:tc>
      </w:tr>
      <w:tr w:rsidR="00612AE5" w:rsidRPr="00E90B57" w:rsidTr="007A75D7">
        <w:trPr>
          <w:trHeight w:val="2296"/>
        </w:trPr>
        <w:tc>
          <w:tcPr>
            <w:tcW w:w="1977" w:type="dxa"/>
            <w:vMerge/>
          </w:tcPr>
          <w:p w:rsidR="00612AE5" w:rsidRDefault="00612AE5" w:rsidP="00E90B5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612AE5" w:rsidRPr="00E90B57" w:rsidRDefault="00612AE5" w:rsidP="007F38B0">
            <w:pPr>
              <w:spacing w:before="140" w:after="1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  <w:vAlign w:val="center"/>
          </w:tcPr>
          <w:p w:rsidR="00612AE5" w:rsidRPr="00E90B57" w:rsidRDefault="00612AE5" w:rsidP="007A75D7">
            <w:pPr>
              <w:spacing w:before="120" w:after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992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612AE5" w:rsidRPr="00E90B57" w:rsidRDefault="00612AE5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12AE5" w:rsidRPr="00E90B57" w:rsidTr="00612AE5">
        <w:trPr>
          <w:trHeight w:val="147"/>
        </w:trPr>
        <w:tc>
          <w:tcPr>
            <w:tcW w:w="1977" w:type="dxa"/>
          </w:tcPr>
          <w:p w:rsidR="00612AE5" w:rsidRPr="002878C9" w:rsidRDefault="00612AE5" w:rsidP="008879E0">
            <w:pPr>
              <w:ind w:left="-108"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9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7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7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9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09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93" w:type="dxa"/>
          </w:tcPr>
          <w:p w:rsidR="00612AE5" w:rsidRPr="002878C9" w:rsidRDefault="00612AE5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8879E0" w:rsidRPr="00E90B57" w:rsidTr="00495C65">
        <w:trPr>
          <w:trHeight w:val="1859"/>
        </w:trPr>
        <w:tc>
          <w:tcPr>
            <w:tcW w:w="1977" w:type="dxa"/>
            <w:vMerge w:val="restart"/>
          </w:tcPr>
          <w:p w:rsidR="008879E0" w:rsidRDefault="008879E0" w:rsidP="00E90B5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Default="008879E0" w:rsidP="007F38B0">
            <w:pPr>
              <w:spacing w:before="140" w:after="1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  <w:vAlign w:val="center"/>
          </w:tcPr>
          <w:p w:rsidR="008879E0" w:rsidRPr="006426D0" w:rsidRDefault="008879E0" w:rsidP="006B6058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642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Отношение средней заработной платы преподавателей образовательных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организаций</w:t>
            </w:r>
            <w:r w:rsidRPr="00642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высшего образования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  <w:r>
              <w:rPr>
                <w:rStyle w:val="a9"/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footnoteReference w:id="2"/>
            </w:r>
          </w:p>
        </w:tc>
        <w:tc>
          <w:tcPr>
            <w:tcW w:w="992" w:type="dxa"/>
          </w:tcPr>
          <w:p w:rsidR="008879E0" w:rsidRPr="00E90B57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1859"/>
        </w:trPr>
        <w:tc>
          <w:tcPr>
            <w:tcW w:w="1977" w:type="dxa"/>
            <w:vMerge/>
          </w:tcPr>
          <w:p w:rsidR="008879E0" w:rsidRDefault="008879E0" w:rsidP="00E90B5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Default="008879E0" w:rsidP="007F38B0">
            <w:pPr>
              <w:spacing w:before="140" w:after="1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402" w:type="dxa"/>
            <w:vAlign w:val="center"/>
          </w:tcPr>
          <w:p w:rsidR="008879E0" w:rsidRPr="00B74650" w:rsidRDefault="008879E0" w:rsidP="00612AE5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642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Отношение средней заработной платы научных сотрудников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en-US" w:eastAsia="ru-RU"/>
              </w:rPr>
              <w:t>i</w:t>
            </w:r>
          </w:p>
        </w:tc>
        <w:tc>
          <w:tcPr>
            <w:tcW w:w="992" w:type="dxa"/>
          </w:tcPr>
          <w:p w:rsidR="008879E0" w:rsidRPr="00E90B57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8879E0" w:rsidRPr="00E90B57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8879E0" w:rsidRPr="00E90B57" w:rsidRDefault="00913CBD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 2017 г</w:t>
            </w:r>
          </w:p>
        </w:tc>
        <w:tc>
          <w:tcPr>
            <w:tcW w:w="1107" w:type="dxa"/>
          </w:tcPr>
          <w:p w:rsidR="008879E0" w:rsidRPr="00E90B57" w:rsidRDefault="007163AD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7" w:type="dxa"/>
          </w:tcPr>
          <w:p w:rsidR="008879E0" w:rsidRPr="00EB30B3" w:rsidRDefault="007163AD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0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109" w:type="dxa"/>
          </w:tcPr>
          <w:p w:rsidR="008879E0" w:rsidRPr="00E90B57" w:rsidRDefault="003B7DCF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132,1</w:t>
            </w:r>
          </w:p>
        </w:tc>
        <w:tc>
          <w:tcPr>
            <w:tcW w:w="1109" w:type="dxa"/>
          </w:tcPr>
          <w:p w:rsidR="008879E0" w:rsidRPr="00E90B57" w:rsidRDefault="003B7DCF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-47,9</w:t>
            </w:r>
          </w:p>
        </w:tc>
        <w:tc>
          <w:tcPr>
            <w:tcW w:w="1993" w:type="dxa"/>
          </w:tcPr>
          <w:p w:rsidR="008879E0" w:rsidRPr="00E90B57" w:rsidRDefault="003B7DCF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Предварительные данные  по результатам мониторинга</w:t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8879E0" w:rsidRPr="00E90B57" w:rsidTr="00495C65">
        <w:trPr>
          <w:trHeight w:val="2576"/>
        </w:trPr>
        <w:tc>
          <w:tcPr>
            <w:tcW w:w="1977" w:type="dxa"/>
            <w:vMerge/>
          </w:tcPr>
          <w:p w:rsidR="008879E0" w:rsidRDefault="008879E0" w:rsidP="003576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3576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612AE5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Отношение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средней заработной платы врачей </w:t>
            </w: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2226"/>
        </w:trPr>
        <w:tc>
          <w:tcPr>
            <w:tcW w:w="1977" w:type="dxa"/>
            <w:vMerge/>
          </w:tcPr>
          <w:p w:rsidR="008879E0" w:rsidRDefault="008879E0" w:rsidP="003576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3576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612AE5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Отношение средней заработной платы социальных работников, включая социальных работников медицинских организаций,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DF7164">
        <w:trPr>
          <w:trHeight w:val="161"/>
        </w:trPr>
        <w:tc>
          <w:tcPr>
            <w:tcW w:w="1977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7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7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0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93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8879E0" w:rsidRPr="00E90B57" w:rsidTr="00495C65">
        <w:trPr>
          <w:trHeight w:val="2347"/>
        </w:trPr>
        <w:tc>
          <w:tcPr>
            <w:tcW w:w="1977" w:type="dxa"/>
            <w:vMerge w:val="restart"/>
          </w:tcPr>
          <w:p w:rsidR="008879E0" w:rsidRDefault="008879E0" w:rsidP="003576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3576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Отношение средней заработной платы младшего медицинского персонала (персонала, обеспечивающего условия для пре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доставления медицинских услуг) </w:t>
            </w: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2535"/>
        </w:trPr>
        <w:tc>
          <w:tcPr>
            <w:tcW w:w="1977" w:type="dxa"/>
            <w:vMerge/>
          </w:tcPr>
          <w:p w:rsidR="008879E0" w:rsidRDefault="008879E0" w:rsidP="003576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3576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955"/>
        </w:trPr>
        <w:tc>
          <w:tcPr>
            <w:tcW w:w="1977" w:type="dxa"/>
            <w:vMerge/>
          </w:tcPr>
          <w:p w:rsidR="008879E0" w:rsidRDefault="008879E0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7F38B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численности высококвалифицированных работников в общей численности квалифицированных работников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638"/>
        </w:trPr>
        <w:tc>
          <w:tcPr>
            <w:tcW w:w="1977" w:type="dxa"/>
            <w:vMerge/>
          </w:tcPr>
          <w:p w:rsidR="008879E0" w:rsidRDefault="008879E0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7F38B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количества выставочных проектов, осуществляемых в субъектах Российской Федерации (по отношению к 2012 году)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550304">
        <w:trPr>
          <w:trHeight w:val="585"/>
        </w:trPr>
        <w:tc>
          <w:tcPr>
            <w:tcW w:w="1977" w:type="dxa"/>
            <w:vMerge/>
          </w:tcPr>
          <w:p w:rsidR="008879E0" w:rsidRDefault="008879E0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7F38B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привлекаемых к участию в творческих мероприятиях, в общем числе детей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405"/>
        </w:trPr>
        <w:tc>
          <w:tcPr>
            <w:tcW w:w="1977" w:type="dxa"/>
            <w:vMerge w:val="restart"/>
            <w:vAlign w:val="center"/>
          </w:tcPr>
          <w:p w:rsidR="008879E0" w:rsidRDefault="008879E0" w:rsidP="00DB7EFD">
            <w:pPr>
              <w:ind w:left="-108"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Указ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Президента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от 7 мая 2012 г.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№ 598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«О совершенствовании государственной политики в сфере здравоохранения»</w:t>
            </w:r>
          </w:p>
          <w:p w:rsidR="008879E0" w:rsidRPr="00550304" w:rsidRDefault="008879E0" w:rsidP="00DB7EFD">
            <w:pPr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(Собрание законодательства Российской Федерации, 2012, № 19, ст. 2335)</w:t>
            </w:r>
          </w:p>
        </w:tc>
        <w:tc>
          <w:tcPr>
            <w:tcW w:w="575" w:type="dxa"/>
            <w:vAlign w:val="center"/>
          </w:tcPr>
          <w:p w:rsidR="008879E0" w:rsidRPr="00E90B57" w:rsidRDefault="008879E0" w:rsidP="007F38B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Смертность от болезней системы кровообращения 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405"/>
        </w:trPr>
        <w:tc>
          <w:tcPr>
            <w:tcW w:w="1977" w:type="dxa"/>
            <w:vMerge/>
          </w:tcPr>
          <w:p w:rsidR="008879E0" w:rsidRDefault="008879E0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7F38B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Смертность от новообразований (в том числе злокачественных) 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405"/>
        </w:trPr>
        <w:tc>
          <w:tcPr>
            <w:tcW w:w="1977" w:type="dxa"/>
            <w:vMerge/>
          </w:tcPr>
          <w:p w:rsidR="008879E0" w:rsidRDefault="008879E0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7F38B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Смертность от туберкулеза 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558"/>
        </w:trPr>
        <w:tc>
          <w:tcPr>
            <w:tcW w:w="1977" w:type="dxa"/>
            <w:vMerge/>
          </w:tcPr>
          <w:p w:rsidR="008879E0" w:rsidRDefault="008879E0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7F38B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F71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Смертность от дорожно-транспортных происшествий 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445"/>
        </w:trPr>
        <w:tc>
          <w:tcPr>
            <w:tcW w:w="1977" w:type="dxa"/>
            <w:vMerge/>
          </w:tcPr>
          <w:p w:rsidR="008879E0" w:rsidRDefault="008879E0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7F38B0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7F38B0">
            <w:pPr>
              <w:spacing w:before="100" w:after="10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Младенческая смертность 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DF7164">
        <w:trPr>
          <w:trHeight w:val="161"/>
        </w:trPr>
        <w:tc>
          <w:tcPr>
            <w:tcW w:w="1977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7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7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0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93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8E026B" w:rsidRPr="00E90B57" w:rsidTr="00495C65">
        <w:trPr>
          <w:trHeight w:val="405"/>
        </w:trPr>
        <w:tc>
          <w:tcPr>
            <w:tcW w:w="1977" w:type="dxa"/>
            <w:vMerge w:val="restart"/>
            <w:vAlign w:val="center"/>
          </w:tcPr>
          <w:p w:rsidR="008E026B" w:rsidRDefault="008E026B" w:rsidP="005503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Указ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Президента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от 7 мая 2012 г.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599 «О мерах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реализации государственной политики в области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 науки»</w:t>
            </w:r>
          </w:p>
          <w:p w:rsidR="008E026B" w:rsidRPr="00550304" w:rsidRDefault="008E026B" w:rsidP="0055030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(Собрание законодательства Российской Федерации,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2012,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</w: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19, ст. 2336)</w:t>
            </w:r>
          </w:p>
        </w:tc>
        <w:tc>
          <w:tcPr>
            <w:tcW w:w="575" w:type="dxa"/>
            <w:vAlign w:val="center"/>
          </w:tcPr>
          <w:p w:rsidR="008E026B" w:rsidRPr="00E90B57" w:rsidRDefault="008E026B" w:rsidP="007F38B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402" w:type="dxa"/>
            <w:vAlign w:val="center"/>
          </w:tcPr>
          <w:p w:rsidR="008E026B" w:rsidRPr="00E90B57" w:rsidRDefault="008E026B" w:rsidP="007F38B0">
            <w:pPr>
              <w:spacing w:before="120" w:after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Доступность дошкольного образования детей в возрасте от 3 до 7 лет</w:t>
            </w:r>
          </w:p>
        </w:tc>
        <w:tc>
          <w:tcPr>
            <w:tcW w:w="992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8E026B" w:rsidRDefault="00913CBD" w:rsidP="00913C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 2017 г</w:t>
            </w:r>
          </w:p>
        </w:tc>
        <w:tc>
          <w:tcPr>
            <w:tcW w:w="1107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9" w:type="dxa"/>
          </w:tcPr>
          <w:p w:rsidR="008E026B" w:rsidRPr="00E90B57" w:rsidRDefault="00290F6F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9" w:type="dxa"/>
          </w:tcPr>
          <w:p w:rsidR="008E026B" w:rsidRPr="00E90B57" w:rsidRDefault="00290F6F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93" w:type="dxa"/>
          </w:tcPr>
          <w:p w:rsidR="008E026B" w:rsidRPr="00E90B57" w:rsidRDefault="008E026B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E026B" w:rsidRPr="00E90B57" w:rsidTr="00495C65">
        <w:trPr>
          <w:trHeight w:val="1548"/>
        </w:trPr>
        <w:tc>
          <w:tcPr>
            <w:tcW w:w="1977" w:type="dxa"/>
            <w:vMerge/>
          </w:tcPr>
          <w:p w:rsidR="008E026B" w:rsidRDefault="008E026B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E026B" w:rsidRPr="00E90B57" w:rsidRDefault="008E026B" w:rsidP="007F38B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402" w:type="dxa"/>
            <w:vAlign w:val="center"/>
          </w:tcPr>
          <w:p w:rsidR="008E026B" w:rsidRPr="00E90B57" w:rsidRDefault="008E026B" w:rsidP="006F527B">
            <w:pPr>
              <w:spacing w:before="120" w:after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69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</w:t>
            </w:r>
          </w:p>
        </w:tc>
        <w:tc>
          <w:tcPr>
            <w:tcW w:w="992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8E026B" w:rsidRDefault="00913CBD" w:rsidP="00913C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 2017 г</w:t>
            </w:r>
          </w:p>
        </w:tc>
        <w:tc>
          <w:tcPr>
            <w:tcW w:w="1107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07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38,5</w:t>
            </w:r>
          </w:p>
        </w:tc>
        <w:tc>
          <w:tcPr>
            <w:tcW w:w="1109" w:type="dxa"/>
          </w:tcPr>
          <w:p w:rsidR="008E026B" w:rsidRPr="00E90B57" w:rsidRDefault="00354C6B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09" w:type="dxa"/>
          </w:tcPr>
          <w:p w:rsidR="008E026B" w:rsidRPr="00E90B57" w:rsidRDefault="00913CB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354C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7163A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993" w:type="dxa"/>
          </w:tcPr>
          <w:p w:rsidR="008E026B" w:rsidRPr="00E90B57" w:rsidRDefault="00663D6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Период реализации не закончился</w:t>
            </w:r>
          </w:p>
        </w:tc>
      </w:tr>
      <w:tr w:rsidR="008E026B" w:rsidRPr="00E90B57" w:rsidTr="00495C65">
        <w:trPr>
          <w:trHeight w:val="1543"/>
        </w:trPr>
        <w:tc>
          <w:tcPr>
            <w:tcW w:w="1977" w:type="dxa"/>
            <w:vMerge/>
          </w:tcPr>
          <w:p w:rsidR="008E026B" w:rsidRDefault="008E026B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E026B" w:rsidRPr="00E90B57" w:rsidRDefault="008E026B" w:rsidP="007F38B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402" w:type="dxa"/>
            <w:vAlign w:val="center"/>
          </w:tcPr>
          <w:p w:rsidR="008E026B" w:rsidRPr="00E90B57" w:rsidRDefault="008E026B" w:rsidP="007F38B0">
            <w:pPr>
              <w:spacing w:before="120" w:after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</w:t>
            </w:r>
          </w:p>
        </w:tc>
        <w:tc>
          <w:tcPr>
            <w:tcW w:w="992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8E026B" w:rsidRDefault="00913CBD" w:rsidP="00913C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 2017 г</w:t>
            </w:r>
          </w:p>
        </w:tc>
        <w:tc>
          <w:tcPr>
            <w:tcW w:w="1107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107" w:type="dxa"/>
          </w:tcPr>
          <w:p w:rsidR="008E026B" w:rsidRPr="00EB30B3" w:rsidRDefault="001C34DE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109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109" w:type="dxa"/>
          </w:tcPr>
          <w:p w:rsidR="008E026B" w:rsidRPr="00E90B57" w:rsidRDefault="00913CB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290F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93" w:type="dxa"/>
          </w:tcPr>
          <w:p w:rsidR="008E026B" w:rsidRPr="00E90B57" w:rsidRDefault="00290F6F" w:rsidP="00290F6F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Период реализации не закончился </w:t>
            </w:r>
          </w:p>
        </w:tc>
      </w:tr>
      <w:tr w:rsidR="008E026B" w:rsidRPr="00E90B57" w:rsidTr="00495C65">
        <w:trPr>
          <w:trHeight w:val="405"/>
        </w:trPr>
        <w:tc>
          <w:tcPr>
            <w:tcW w:w="1977" w:type="dxa"/>
            <w:vMerge/>
          </w:tcPr>
          <w:p w:rsidR="008E026B" w:rsidRDefault="008E026B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E026B" w:rsidRPr="00E90B57" w:rsidRDefault="008E026B" w:rsidP="00DB7EF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402" w:type="dxa"/>
            <w:vAlign w:val="center"/>
          </w:tcPr>
          <w:p w:rsidR="008E026B" w:rsidRPr="00E90B57" w:rsidRDefault="008E026B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числа организаций среднего профессионального образования и организаций 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992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8E026B" w:rsidRDefault="00913CBD" w:rsidP="00913C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 2017 г</w:t>
            </w:r>
          </w:p>
        </w:tc>
        <w:tc>
          <w:tcPr>
            <w:tcW w:w="1107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07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09" w:type="dxa"/>
          </w:tcPr>
          <w:p w:rsidR="008E026B" w:rsidRPr="00E90B57" w:rsidRDefault="007163A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16,6</w:t>
            </w:r>
          </w:p>
        </w:tc>
        <w:tc>
          <w:tcPr>
            <w:tcW w:w="1109" w:type="dxa"/>
          </w:tcPr>
          <w:p w:rsidR="008E026B" w:rsidRPr="00E90B57" w:rsidRDefault="00913CB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290F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993" w:type="dxa"/>
          </w:tcPr>
          <w:p w:rsidR="008E026B" w:rsidRPr="00E90B57" w:rsidRDefault="00290F6F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Период реализации не закончился</w:t>
            </w:r>
          </w:p>
        </w:tc>
      </w:tr>
      <w:tr w:rsidR="008E026B" w:rsidRPr="00E90B57" w:rsidTr="00495C65">
        <w:trPr>
          <w:trHeight w:val="796"/>
        </w:trPr>
        <w:tc>
          <w:tcPr>
            <w:tcW w:w="1977" w:type="dxa"/>
            <w:vMerge/>
          </w:tcPr>
          <w:p w:rsidR="008E026B" w:rsidRDefault="008E026B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E026B" w:rsidRPr="00E90B57" w:rsidRDefault="008E026B" w:rsidP="006426D0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402" w:type="dxa"/>
            <w:vAlign w:val="center"/>
          </w:tcPr>
          <w:p w:rsidR="008E026B" w:rsidRPr="00E90B57" w:rsidRDefault="008E026B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внутренних затрат на исследования и разработки в валовом региональном продукте</w:t>
            </w:r>
          </w:p>
        </w:tc>
        <w:tc>
          <w:tcPr>
            <w:tcW w:w="992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</w:tcPr>
          <w:p w:rsidR="008E026B" w:rsidRPr="00E90B57" w:rsidRDefault="008E026B" w:rsidP="000B4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229" w:type="dxa"/>
          </w:tcPr>
          <w:p w:rsidR="008E026B" w:rsidRDefault="00913CBD" w:rsidP="00913C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полугодие 2017 г</w:t>
            </w:r>
          </w:p>
        </w:tc>
        <w:tc>
          <w:tcPr>
            <w:tcW w:w="1107" w:type="dxa"/>
          </w:tcPr>
          <w:p w:rsidR="008E026B" w:rsidRPr="00E90B57" w:rsidRDefault="00290F6F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1107" w:type="dxa"/>
          </w:tcPr>
          <w:p w:rsidR="008E026B" w:rsidRPr="00EB30B3" w:rsidRDefault="000A22B3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0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1,81</w:t>
            </w:r>
          </w:p>
        </w:tc>
        <w:tc>
          <w:tcPr>
            <w:tcW w:w="1109" w:type="dxa"/>
          </w:tcPr>
          <w:p w:rsidR="008E026B" w:rsidRPr="00EB30B3" w:rsidRDefault="00290F6F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0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09" w:type="dxa"/>
          </w:tcPr>
          <w:p w:rsidR="008E026B" w:rsidRPr="00EB30B3" w:rsidRDefault="00BA6F7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0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-1,76</w:t>
            </w:r>
          </w:p>
        </w:tc>
        <w:tc>
          <w:tcPr>
            <w:tcW w:w="1993" w:type="dxa"/>
          </w:tcPr>
          <w:p w:rsidR="008E026B" w:rsidRPr="00EB30B3" w:rsidRDefault="00BA6F7D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0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Период реализации не закончился</w:t>
            </w:r>
          </w:p>
        </w:tc>
      </w:tr>
      <w:tr w:rsidR="008879E0" w:rsidRPr="00E90B57" w:rsidTr="00495C65">
        <w:trPr>
          <w:trHeight w:val="405"/>
        </w:trPr>
        <w:tc>
          <w:tcPr>
            <w:tcW w:w="1977" w:type="dxa"/>
            <w:vMerge w:val="restart"/>
            <w:vAlign w:val="center"/>
          </w:tcPr>
          <w:p w:rsidR="008879E0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Указ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Президента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 7 мая 2012 г. № 600 «О мерах по обеспечению граждан Российской Федераци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 доступным и комфортным жильем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 повышению</w:t>
            </w: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качества жилищно-коммунальных услуг»</w:t>
            </w:r>
          </w:p>
          <w:p w:rsidR="008879E0" w:rsidRPr="00550304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(Собрание </w:t>
            </w: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законодательства Российской Федерации, 2012, № 19, ст. 2337)</w:t>
            </w:r>
          </w:p>
        </w:tc>
        <w:tc>
          <w:tcPr>
            <w:tcW w:w="575" w:type="dxa"/>
            <w:vAlign w:val="center"/>
          </w:tcPr>
          <w:p w:rsidR="008879E0" w:rsidRPr="00E90B57" w:rsidRDefault="008879E0" w:rsidP="006426D0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заемных средств в общем объеме капитальных вложений в системы теплоснабжения, водоснабжения, водоотведения и очистки сточных вод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1034"/>
        </w:trPr>
        <w:tc>
          <w:tcPr>
            <w:tcW w:w="1977" w:type="dxa"/>
            <w:vMerge/>
          </w:tcPr>
          <w:p w:rsidR="008879E0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DB7EF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Превышение среднего уровня процентной ставки по ипотечным жилищным кредитам (в рублях) над индексом потребительских цен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637"/>
        </w:trPr>
        <w:tc>
          <w:tcPr>
            <w:tcW w:w="1977" w:type="dxa"/>
            <w:vMerge/>
          </w:tcPr>
          <w:p w:rsidR="008879E0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Default="008879E0" w:rsidP="00DB7EF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предоставленных ипотечных жилищных кредитов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E934AF">
        <w:trPr>
          <w:trHeight w:val="619"/>
        </w:trPr>
        <w:tc>
          <w:tcPr>
            <w:tcW w:w="1977" w:type="dxa"/>
            <w:vMerge/>
          </w:tcPr>
          <w:p w:rsidR="008879E0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DB7EF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цен на первичном рынке жилья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8879E0">
        <w:trPr>
          <w:trHeight w:val="161"/>
        </w:trPr>
        <w:tc>
          <w:tcPr>
            <w:tcW w:w="1977" w:type="dxa"/>
          </w:tcPr>
          <w:p w:rsidR="008879E0" w:rsidRPr="002878C9" w:rsidRDefault="008879E0" w:rsidP="008879E0">
            <w:pPr>
              <w:ind w:left="-108"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5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7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7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09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93" w:type="dxa"/>
          </w:tcPr>
          <w:p w:rsidR="008879E0" w:rsidRPr="002878C9" w:rsidRDefault="008879E0" w:rsidP="008879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8879E0" w:rsidRPr="00E90B57" w:rsidTr="00495C65">
        <w:trPr>
          <w:trHeight w:val="405"/>
        </w:trPr>
        <w:tc>
          <w:tcPr>
            <w:tcW w:w="1977" w:type="dxa"/>
            <w:vMerge w:val="restart"/>
          </w:tcPr>
          <w:p w:rsidR="008879E0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DB7EF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числа семей, получивших жилые помещения и улучшивших жилищные условия, в числе семей, состоящих на учете в качестве нуждающихся в жилых помещениях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405"/>
        </w:trPr>
        <w:tc>
          <w:tcPr>
            <w:tcW w:w="1977" w:type="dxa"/>
            <w:vMerge/>
          </w:tcPr>
          <w:p w:rsidR="008879E0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DB7EF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B74650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площадь расселенного аварийного жилищного фонда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признанного таковым до 1 января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2012 года</w:t>
            </w:r>
            <w:r>
              <w:rPr>
                <w:rStyle w:val="a9"/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footnoteReference w:id="3"/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405"/>
        </w:trPr>
        <w:tc>
          <w:tcPr>
            <w:tcW w:w="1977" w:type="dxa"/>
            <w:vMerge w:val="restart"/>
            <w:vAlign w:val="center"/>
          </w:tcPr>
          <w:p w:rsidR="008879E0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Указ Президента Российской Федерации от 7 мая 2012 г. № 601 «Об основных направлениях совершенствования системы государственного управления»</w:t>
            </w:r>
          </w:p>
          <w:p w:rsidR="008879E0" w:rsidRPr="00550304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(Собрание законодательства Российской Федерации, 2012, № 19, ст. 2338)</w:t>
            </w:r>
          </w:p>
        </w:tc>
        <w:tc>
          <w:tcPr>
            <w:tcW w:w="575" w:type="dxa"/>
            <w:vAlign w:val="center"/>
          </w:tcPr>
          <w:p w:rsidR="008879E0" w:rsidRPr="00E90B57" w:rsidRDefault="008879E0" w:rsidP="00DB7EF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405"/>
        </w:trPr>
        <w:tc>
          <w:tcPr>
            <w:tcW w:w="1977" w:type="dxa"/>
            <w:vMerge/>
          </w:tcPr>
          <w:p w:rsidR="008879E0" w:rsidRDefault="008879E0" w:rsidP="00DB7EFD">
            <w:pPr>
              <w:spacing w:before="40" w:after="40"/>
              <w:ind w:left="-108" w:right="-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DB7EF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DB7EFD">
            <w:pPr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550304">
        <w:trPr>
          <w:trHeight w:val="1354"/>
        </w:trPr>
        <w:tc>
          <w:tcPr>
            <w:tcW w:w="1977" w:type="dxa"/>
            <w:vMerge w:val="restart"/>
          </w:tcPr>
          <w:p w:rsidR="008879E0" w:rsidRDefault="008879E0" w:rsidP="00550304">
            <w:pPr>
              <w:ind w:left="-108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8879E0" w:rsidRDefault="008879E0" w:rsidP="00550304">
            <w:pPr>
              <w:ind w:left="-108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Указ Президента Российской Федерации от 7 мая 2012 г. № 606 «О мерах по реализации демографической политики Российской Федерации»</w:t>
            </w:r>
          </w:p>
          <w:p w:rsidR="008879E0" w:rsidRDefault="008879E0" w:rsidP="00550304">
            <w:pPr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503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(Собрание законодательства Российской Федерации, 2012, № 19, ст. 2343)</w:t>
            </w:r>
          </w:p>
          <w:p w:rsidR="008879E0" w:rsidRPr="00550304" w:rsidRDefault="008879E0" w:rsidP="00550304">
            <w:pPr>
              <w:ind w:left="-108" w:right="-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8879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8879E0">
            <w:pPr>
              <w:spacing w:before="80" w:after="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Суммарный коэффициент рождаемости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79E0" w:rsidRPr="00E90B57" w:rsidTr="00495C65">
        <w:trPr>
          <w:trHeight w:val="863"/>
        </w:trPr>
        <w:tc>
          <w:tcPr>
            <w:tcW w:w="1977" w:type="dxa"/>
            <w:vMerge/>
          </w:tcPr>
          <w:p w:rsidR="008879E0" w:rsidRDefault="008879E0" w:rsidP="00E90B5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8879E0" w:rsidRPr="00E90B57" w:rsidRDefault="008879E0" w:rsidP="008879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402" w:type="dxa"/>
            <w:vAlign w:val="center"/>
          </w:tcPr>
          <w:p w:rsidR="008879E0" w:rsidRPr="00E90B57" w:rsidRDefault="008879E0" w:rsidP="008879E0">
            <w:pPr>
              <w:spacing w:before="80" w:after="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</w:tcPr>
          <w:p w:rsidR="008879E0" w:rsidRPr="00E90B57" w:rsidRDefault="008879E0" w:rsidP="00495C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86313D" w:rsidRPr="0086313D" w:rsidRDefault="0086313D" w:rsidP="0086313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6313D" w:rsidRPr="0086313D" w:rsidSect="00B74650">
      <w:headerReference w:type="default" r:id="rId8"/>
      <w:footnotePr>
        <w:numFmt w:val="lowerRoman"/>
        <w:numRestart w:val="eachSect"/>
      </w:footnotePr>
      <w:type w:val="continuous"/>
      <w:pgSz w:w="16838" w:h="11906" w:orient="landscape"/>
      <w:pgMar w:top="1134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93D" w:rsidRDefault="00B1393D" w:rsidP="00FD57BB">
      <w:pPr>
        <w:spacing w:after="0" w:line="240" w:lineRule="auto"/>
      </w:pPr>
      <w:r>
        <w:separator/>
      </w:r>
    </w:p>
  </w:endnote>
  <w:endnote w:type="continuationSeparator" w:id="1">
    <w:p w:rsidR="00B1393D" w:rsidRDefault="00B1393D" w:rsidP="00FD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93D" w:rsidRDefault="00B1393D" w:rsidP="00FD57BB">
      <w:pPr>
        <w:spacing w:after="0" w:line="240" w:lineRule="auto"/>
      </w:pPr>
      <w:r>
        <w:separator/>
      </w:r>
    </w:p>
  </w:footnote>
  <w:footnote w:type="continuationSeparator" w:id="1">
    <w:p w:rsidR="00B1393D" w:rsidRDefault="00B1393D" w:rsidP="00FD57BB">
      <w:pPr>
        <w:spacing w:after="0" w:line="240" w:lineRule="auto"/>
      </w:pPr>
      <w:r>
        <w:continuationSeparator/>
      </w:r>
    </w:p>
  </w:footnote>
  <w:footnote w:id="2">
    <w:p w:rsidR="007918F9" w:rsidRPr="006426D0" w:rsidRDefault="007918F9" w:rsidP="00B74650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D34556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D34556">
        <w:rPr>
          <w:rFonts w:ascii="Times New Roman" w:hAnsi="Times New Roman" w:cs="Times New Roman"/>
          <w:sz w:val="18"/>
          <w:szCs w:val="18"/>
        </w:rPr>
        <w:t>Данные заполняются</w:t>
      </w:r>
      <w:r w:rsidRPr="006426D0">
        <w:rPr>
          <w:rFonts w:ascii="Times New Roman" w:hAnsi="Times New Roman" w:cs="Times New Roman"/>
          <w:sz w:val="18"/>
          <w:szCs w:val="18"/>
        </w:rPr>
        <w:t xml:space="preserve"> в случае наличия в субъекте Российской Федерации организаций, находящихся в </w:t>
      </w:r>
      <w:r>
        <w:rPr>
          <w:rFonts w:ascii="Times New Roman" w:hAnsi="Times New Roman" w:cs="Times New Roman"/>
          <w:sz w:val="18"/>
          <w:szCs w:val="18"/>
        </w:rPr>
        <w:t xml:space="preserve">муниципальной собственности и </w:t>
      </w:r>
      <w:r w:rsidRPr="006426D0">
        <w:rPr>
          <w:rFonts w:ascii="Times New Roman" w:hAnsi="Times New Roman" w:cs="Times New Roman"/>
          <w:sz w:val="18"/>
          <w:szCs w:val="18"/>
        </w:rPr>
        <w:t>собственности субъекта Российской Федерации.</w:t>
      </w:r>
    </w:p>
  </w:footnote>
  <w:footnote w:id="3">
    <w:p w:rsidR="007918F9" w:rsidRPr="00B74650" w:rsidRDefault="007918F9" w:rsidP="00B74650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B74650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B74650">
        <w:rPr>
          <w:rFonts w:ascii="Times New Roman" w:hAnsi="Times New Roman" w:cs="Times New Roman"/>
          <w:sz w:val="18"/>
          <w:szCs w:val="18"/>
        </w:rPr>
        <w:t>В соответствии с распоряжением Правительства Российской Федерации от 26 сентября 2013 г. № 1743-р о</w:t>
      </w:r>
      <w:r>
        <w:rPr>
          <w:rFonts w:ascii="Times New Roman" w:hAnsi="Times New Roman" w:cs="Times New Roman"/>
          <w:sz w:val="18"/>
          <w:szCs w:val="18"/>
        </w:rPr>
        <w:t>б утверждении</w:t>
      </w:r>
      <w:r w:rsidRPr="00B74650">
        <w:rPr>
          <w:rFonts w:ascii="Times New Roman" w:hAnsi="Times New Roman" w:cs="Times New Roman"/>
          <w:sz w:val="18"/>
          <w:szCs w:val="18"/>
        </w:rPr>
        <w:t xml:space="preserve"> комплекс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B74650">
        <w:rPr>
          <w:rFonts w:ascii="Times New Roman" w:hAnsi="Times New Roman" w:cs="Times New Roman"/>
          <w:sz w:val="18"/>
          <w:szCs w:val="18"/>
        </w:rPr>
        <w:t xml:space="preserve"> мер, направлен</w:t>
      </w:r>
      <w:r>
        <w:rPr>
          <w:rFonts w:ascii="Times New Roman" w:hAnsi="Times New Roman" w:cs="Times New Roman"/>
          <w:sz w:val="18"/>
          <w:szCs w:val="18"/>
        </w:rPr>
        <w:t>ных на решение задач, связанных</w:t>
      </w:r>
      <w:r>
        <w:rPr>
          <w:rFonts w:ascii="Times New Roman" w:hAnsi="Times New Roman" w:cs="Times New Roman"/>
          <w:sz w:val="18"/>
          <w:szCs w:val="18"/>
        </w:rPr>
        <w:br/>
      </w:r>
      <w:r w:rsidRPr="00B74650">
        <w:rPr>
          <w:rFonts w:ascii="Times New Roman" w:hAnsi="Times New Roman" w:cs="Times New Roman"/>
          <w:sz w:val="18"/>
          <w:szCs w:val="18"/>
        </w:rPr>
        <w:t>с ликвидацией аварийного жилищного фонда</w:t>
      </w:r>
      <w:r w:rsidRPr="00550304">
        <w:rPr>
          <w:rFonts w:ascii="Times New Roman" w:hAnsi="Times New Roman" w:cs="Times New Roman"/>
          <w:bCs/>
          <w:sz w:val="18"/>
          <w:szCs w:val="18"/>
        </w:rPr>
        <w:t xml:space="preserve">(Собрание законодательства Российской Федерации, 2013, № 40, ст. 5110; </w:t>
      </w:r>
      <w:r>
        <w:rPr>
          <w:rFonts w:ascii="Times New Roman" w:hAnsi="Times New Roman" w:cs="Times New Roman"/>
          <w:bCs/>
          <w:sz w:val="18"/>
          <w:szCs w:val="18"/>
        </w:rPr>
        <w:t xml:space="preserve">2014, № 14, ст. 1627; № 20, ст. 2566; № 35, ст. 4798; № 37, ст. 4982; 2015, № 13, ст. 1987; № 43, ст. 6023; </w:t>
      </w:r>
      <w:r w:rsidRPr="00550304">
        <w:rPr>
          <w:rFonts w:ascii="Times New Roman" w:hAnsi="Times New Roman" w:cs="Times New Roman"/>
          <w:bCs/>
          <w:sz w:val="18"/>
          <w:szCs w:val="18"/>
        </w:rPr>
        <w:t>2016,</w:t>
      </w:r>
      <w:r>
        <w:rPr>
          <w:rFonts w:ascii="Times New Roman" w:hAnsi="Times New Roman" w:cs="Times New Roman"/>
          <w:bCs/>
          <w:sz w:val="18"/>
          <w:szCs w:val="18"/>
        </w:rPr>
        <w:t xml:space="preserve"> № 7, № 1049;</w:t>
      </w:r>
      <w:r w:rsidRPr="00550304">
        <w:rPr>
          <w:rFonts w:ascii="Times New Roman" w:hAnsi="Times New Roman" w:cs="Times New Roman"/>
          <w:bCs/>
          <w:sz w:val="18"/>
          <w:szCs w:val="18"/>
        </w:rPr>
        <w:t xml:space="preserve"> № 45, ст. 6311</w:t>
      </w:r>
      <w:r>
        <w:rPr>
          <w:rFonts w:ascii="Times New Roman" w:hAnsi="Times New Roman" w:cs="Times New Roman"/>
          <w:bCs/>
          <w:sz w:val="18"/>
          <w:szCs w:val="18"/>
        </w:rPr>
        <w:t>; 2017, № 11, ст. 1615</w:t>
      </w:r>
      <w:bookmarkStart w:id="0" w:name="_GoBack"/>
      <w:bookmarkEnd w:id="0"/>
      <w:r w:rsidRPr="00550304">
        <w:rPr>
          <w:rFonts w:ascii="Times New Roman" w:hAnsi="Times New Roman" w:cs="Times New Roman"/>
          <w:bCs/>
          <w:sz w:val="18"/>
          <w:szCs w:val="18"/>
        </w:rPr>
        <w:t>)</w:t>
      </w:r>
      <w:r w:rsidRPr="00B74650">
        <w:rPr>
          <w:rFonts w:ascii="Times New Roman" w:hAnsi="Times New Roman" w:cs="Times New Roman"/>
          <w:sz w:val="18"/>
          <w:szCs w:val="18"/>
        </w:rPr>
        <w:t>.</w:t>
      </w:r>
    </w:p>
    <w:p w:rsidR="007918F9" w:rsidRDefault="007918F9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37461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918F9" w:rsidRPr="00FD57BB" w:rsidRDefault="00B62C35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57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918F9" w:rsidRPr="00FD57B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57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37C5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FD57B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918F9" w:rsidRDefault="007918F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46B"/>
    <w:multiLevelType w:val="hybridMultilevel"/>
    <w:tmpl w:val="015C9D9C"/>
    <w:lvl w:ilvl="0" w:tplc="22FC61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836B9"/>
    <w:multiLevelType w:val="hybridMultilevel"/>
    <w:tmpl w:val="FBD0E7C4"/>
    <w:lvl w:ilvl="0" w:tplc="44446902">
      <w:start w:val="2"/>
      <w:numFmt w:val="upperRoman"/>
      <w:suff w:val="space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53738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87A6A"/>
    <w:multiLevelType w:val="hybridMultilevel"/>
    <w:tmpl w:val="40CE73B0"/>
    <w:lvl w:ilvl="0" w:tplc="832CCDA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0B37A4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87B04AB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049A8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EE14294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numFmt w:val="lowerRoman"/>
    <w:numRestart w:val="eachSect"/>
    <w:footnote w:id="0"/>
    <w:footnote w:id="1"/>
  </w:footnotePr>
  <w:endnotePr>
    <w:endnote w:id="0"/>
    <w:endnote w:id="1"/>
  </w:endnotePr>
  <w:compat/>
  <w:rsids>
    <w:rsidRoot w:val="00557E7F"/>
    <w:rsid w:val="0000573B"/>
    <w:rsid w:val="00043610"/>
    <w:rsid w:val="00045221"/>
    <w:rsid w:val="000650AD"/>
    <w:rsid w:val="00095CDE"/>
    <w:rsid w:val="000A18CC"/>
    <w:rsid w:val="000A22B3"/>
    <w:rsid w:val="000B435F"/>
    <w:rsid w:val="000B5EF2"/>
    <w:rsid w:val="000C5CEA"/>
    <w:rsid w:val="000D6322"/>
    <w:rsid w:val="000D6B10"/>
    <w:rsid w:val="0012007A"/>
    <w:rsid w:val="00124D23"/>
    <w:rsid w:val="00147E5A"/>
    <w:rsid w:val="001512A9"/>
    <w:rsid w:val="0016076B"/>
    <w:rsid w:val="0019140E"/>
    <w:rsid w:val="001A255A"/>
    <w:rsid w:val="001B19D5"/>
    <w:rsid w:val="001B4EC6"/>
    <w:rsid w:val="001B758C"/>
    <w:rsid w:val="001C0B1D"/>
    <w:rsid w:val="001C34DE"/>
    <w:rsid w:val="001C5050"/>
    <w:rsid w:val="001D27EC"/>
    <w:rsid w:val="001D37C5"/>
    <w:rsid w:val="001D4284"/>
    <w:rsid w:val="001E06A7"/>
    <w:rsid w:val="001E26F3"/>
    <w:rsid w:val="001F7CB6"/>
    <w:rsid w:val="00211F6E"/>
    <w:rsid w:val="0022239C"/>
    <w:rsid w:val="00252AED"/>
    <w:rsid w:val="00264686"/>
    <w:rsid w:val="00286CD5"/>
    <w:rsid w:val="00290F6F"/>
    <w:rsid w:val="002A1375"/>
    <w:rsid w:val="002B0015"/>
    <w:rsid w:val="002B5B38"/>
    <w:rsid w:val="002D0909"/>
    <w:rsid w:val="002D15F3"/>
    <w:rsid w:val="00305F92"/>
    <w:rsid w:val="00311857"/>
    <w:rsid w:val="003174F7"/>
    <w:rsid w:val="003257E6"/>
    <w:rsid w:val="00337A01"/>
    <w:rsid w:val="00340242"/>
    <w:rsid w:val="003479E8"/>
    <w:rsid w:val="00350CDA"/>
    <w:rsid w:val="00354C6B"/>
    <w:rsid w:val="0035764F"/>
    <w:rsid w:val="00376669"/>
    <w:rsid w:val="00394D3C"/>
    <w:rsid w:val="00396EB7"/>
    <w:rsid w:val="003A4049"/>
    <w:rsid w:val="003B5BA6"/>
    <w:rsid w:val="003B654A"/>
    <w:rsid w:val="003B7DCF"/>
    <w:rsid w:val="003F45B4"/>
    <w:rsid w:val="004025D0"/>
    <w:rsid w:val="0041182A"/>
    <w:rsid w:val="00423055"/>
    <w:rsid w:val="0043664D"/>
    <w:rsid w:val="0045436E"/>
    <w:rsid w:val="00495C65"/>
    <w:rsid w:val="004A08A9"/>
    <w:rsid w:val="004C40C5"/>
    <w:rsid w:val="004E5C37"/>
    <w:rsid w:val="004F7878"/>
    <w:rsid w:val="005347C6"/>
    <w:rsid w:val="00541844"/>
    <w:rsid w:val="005461DB"/>
    <w:rsid w:val="00550304"/>
    <w:rsid w:val="00552B2A"/>
    <w:rsid w:val="00555F3D"/>
    <w:rsid w:val="00557E7F"/>
    <w:rsid w:val="00577B8B"/>
    <w:rsid w:val="00585265"/>
    <w:rsid w:val="005D5815"/>
    <w:rsid w:val="005F17BC"/>
    <w:rsid w:val="005F2445"/>
    <w:rsid w:val="005F550F"/>
    <w:rsid w:val="0061168F"/>
    <w:rsid w:val="00612AE5"/>
    <w:rsid w:val="00615A0B"/>
    <w:rsid w:val="00623C95"/>
    <w:rsid w:val="00630D31"/>
    <w:rsid w:val="00637333"/>
    <w:rsid w:val="0064030F"/>
    <w:rsid w:val="00640A40"/>
    <w:rsid w:val="006426D0"/>
    <w:rsid w:val="00663D60"/>
    <w:rsid w:val="0068175D"/>
    <w:rsid w:val="006943E3"/>
    <w:rsid w:val="00694C59"/>
    <w:rsid w:val="006B6058"/>
    <w:rsid w:val="006E4F45"/>
    <w:rsid w:val="006F527B"/>
    <w:rsid w:val="007141B0"/>
    <w:rsid w:val="007163AD"/>
    <w:rsid w:val="00744DB4"/>
    <w:rsid w:val="007479A3"/>
    <w:rsid w:val="00765C65"/>
    <w:rsid w:val="0078631C"/>
    <w:rsid w:val="007918F9"/>
    <w:rsid w:val="007A75D7"/>
    <w:rsid w:val="007B1336"/>
    <w:rsid w:val="007E0451"/>
    <w:rsid w:val="007E4C15"/>
    <w:rsid w:val="007F38B0"/>
    <w:rsid w:val="00803194"/>
    <w:rsid w:val="0082768A"/>
    <w:rsid w:val="008276EE"/>
    <w:rsid w:val="00846386"/>
    <w:rsid w:val="0086313D"/>
    <w:rsid w:val="008809B0"/>
    <w:rsid w:val="008851AB"/>
    <w:rsid w:val="008879E0"/>
    <w:rsid w:val="008948CC"/>
    <w:rsid w:val="008A3C8F"/>
    <w:rsid w:val="008C2410"/>
    <w:rsid w:val="008E026B"/>
    <w:rsid w:val="008E0576"/>
    <w:rsid w:val="008E5E52"/>
    <w:rsid w:val="008F0F66"/>
    <w:rsid w:val="009004B5"/>
    <w:rsid w:val="00913CBD"/>
    <w:rsid w:val="00920AD9"/>
    <w:rsid w:val="00965FD4"/>
    <w:rsid w:val="00966375"/>
    <w:rsid w:val="009760C2"/>
    <w:rsid w:val="00983615"/>
    <w:rsid w:val="00992102"/>
    <w:rsid w:val="00996F48"/>
    <w:rsid w:val="009B6900"/>
    <w:rsid w:val="009D7ACC"/>
    <w:rsid w:val="009E089D"/>
    <w:rsid w:val="009F4158"/>
    <w:rsid w:val="00A17DBC"/>
    <w:rsid w:val="00A26C9A"/>
    <w:rsid w:val="00A275D0"/>
    <w:rsid w:val="00A51F77"/>
    <w:rsid w:val="00A610CE"/>
    <w:rsid w:val="00A64781"/>
    <w:rsid w:val="00A73FAB"/>
    <w:rsid w:val="00AA29A0"/>
    <w:rsid w:val="00AD00B2"/>
    <w:rsid w:val="00AE02FC"/>
    <w:rsid w:val="00AE3831"/>
    <w:rsid w:val="00AE6753"/>
    <w:rsid w:val="00B0013E"/>
    <w:rsid w:val="00B03861"/>
    <w:rsid w:val="00B071D9"/>
    <w:rsid w:val="00B1393D"/>
    <w:rsid w:val="00B4464D"/>
    <w:rsid w:val="00B61784"/>
    <w:rsid w:val="00B62C35"/>
    <w:rsid w:val="00B74650"/>
    <w:rsid w:val="00B7563B"/>
    <w:rsid w:val="00B845EA"/>
    <w:rsid w:val="00B85DE6"/>
    <w:rsid w:val="00B867CC"/>
    <w:rsid w:val="00B87C35"/>
    <w:rsid w:val="00B87DB0"/>
    <w:rsid w:val="00B94527"/>
    <w:rsid w:val="00BA12F3"/>
    <w:rsid w:val="00BA523C"/>
    <w:rsid w:val="00BA6F7D"/>
    <w:rsid w:val="00BC4633"/>
    <w:rsid w:val="00BE1BA3"/>
    <w:rsid w:val="00BF5246"/>
    <w:rsid w:val="00C34F93"/>
    <w:rsid w:val="00C64329"/>
    <w:rsid w:val="00C75CC8"/>
    <w:rsid w:val="00C806D7"/>
    <w:rsid w:val="00C95E93"/>
    <w:rsid w:val="00CA6750"/>
    <w:rsid w:val="00CB1C04"/>
    <w:rsid w:val="00CB5A21"/>
    <w:rsid w:val="00CC7EE9"/>
    <w:rsid w:val="00CE077B"/>
    <w:rsid w:val="00D02C6B"/>
    <w:rsid w:val="00D17A10"/>
    <w:rsid w:val="00D34556"/>
    <w:rsid w:val="00D40E47"/>
    <w:rsid w:val="00D44E0F"/>
    <w:rsid w:val="00D46C0D"/>
    <w:rsid w:val="00D553D4"/>
    <w:rsid w:val="00DB7EFD"/>
    <w:rsid w:val="00DF676A"/>
    <w:rsid w:val="00DF7164"/>
    <w:rsid w:val="00E317E3"/>
    <w:rsid w:val="00E35341"/>
    <w:rsid w:val="00E35D52"/>
    <w:rsid w:val="00E84009"/>
    <w:rsid w:val="00E90B57"/>
    <w:rsid w:val="00E934AF"/>
    <w:rsid w:val="00E97AA9"/>
    <w:rsid w:val="00EB30B3"/>
    <w:rsid w:val="00EC443B"/>
    <w:rsid w:val="00F015AD"/>
    <w:rsid w:val="00F02D1E"/>
    <w:rsid w:val="00F3204E"/>
    <w:rsid w:val="00F3315C"/>
    <w:rsid w:val="00F35B28"/>
    <w:rsid w:val="00F66313"/>
    <w:rsid w:val="00F77E7B"/>
    <w:rsid w:val="00FA328B"/>
    <w:rsid w:val="00FA6ECF"/>
    <w:rsid w:val="00FA706C"/>
    <w:rsid w:val="00FA7164"/>
    <w:rsid w:val="00FB31E9"/>
    <w:rsid w:val="00FD5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2EA9F-D660-4546-B76D-42093B87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 Юлия Валерьевна</dc:creator>
  <cp:lastModifiedBy>kameneva</cp:lastModifiedBy>
  <cp:revision>3</cp:revision>
  <cp:lastPrinted>2017-08-08T08:42:00Z</cp:lastPrinted>
  <dcterms:created xsi:type="dcterms:W3CDTF">2017-08-08T10:58:00Z</dcterms:created>
  <dcterms:modified xsi:type="dcterms:W3CDTF">2017-08-09T02:42:00Z</dcterms:modified>
</cp:coreProperties>
</file>