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8F" w:rsidRDefault="00BE0C8F" w:rsidP="00BE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C8F" w:rsidRPr="0094739A" w:rsidRDefault="00BE0C8F" w:rsidP="00BE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69654060"/>
      <w:r w:rsidRPr="0094739A">
        <w:rPr>
          <w:rFonts w:ascii="Times New Roman" w:hAnsi="Times New Roman" w:cs="Times New Roman"/>
          <w:b/>
          <w:sz w:val="28"/>
          <w:szCs w:val="28"/>
        </w:rPr>
        <w:t>О мерах</w:t>
      </w:r>
      <w:r w:rsidR="00506E1B">
        <w:rPr>
          <w:rFonts w:ascii="Times New Roman" w:hAnsi="Times New Roman" w:cs="Times New Roman"/>
          <w:b/>
          <w:sz w:val="28"/>
          <w:szCs w:val="28"/>
        </w:rPr>
        <w:t>,</w:t>
      </w:r>
      <w:r w:rsidRPr="00947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E1B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Pr="0094739A">
        <w:rPr>
          <w:rFonts w:ascii="Times New Roman" w:hAnsi="Times New Roman" w:cs="Times New Roman"/>
          <w:b/>
          <w:sz w:val="28"/>
          <w:szCs w:val="28"/>
        </w:rPr>
        <w:t xml:space="preserve"> на профилактику экстремистских проявлений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9A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9A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bookmarkEnd w:id="0"/>
    </w:p>
    <w:p w:rsidR="00BE0C8F" w:rsidRPr="00F20AF1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469654074"/>
      <w:r w:rsidRPr="005E2DE2">
        <w:rPr>
          <w:rFonts w:ascii="Times New Roman" w:hAnsi="Times New Roman"/>
          <w:sz w:val="28"/>
          <w:szCs w:val="28"/>
        </w:rPr>
        <w:t>Комплекс воспитательных мер,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DB8">
        <w:rPr>
          <w:rFonts w:ascii="Times New Roman" w:hAnsi="Times New Roman"/>
          <w:sz w:val="28"/>
          <w:szCs w:val="28"/>
        </w:rPr>
        <w:t>проводимый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116">
        <w:rPr>
          <w:rFonts w:ascii="Times New Roman" w:hAnsi="Times New Roman"/>
          <w:sz w:val="28"/>
          <w:szCs w:val="28"/>
        </w:rPr>
        <w:t>образовательных организациях Республики Алтай</w:t>
      </w:r>
      <w:r>
        <w:rPr>
          <w:rFonts w:ascii="Times New Roman" w:hAnsi="Times New Roman"/>
          <w:sz w:val="28"/>
          <w:szCs w:val="28"/>
        </w:rPr>
        <w:t>,</w:t>
      </w:r>
      <w:r w:rsidRPr="00AC0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направлен, прежде всего, на воспитание уважительного отношения к историческому и культурному наследию народов Республики Алтай и Российской Федерации. </w:t>
      </w:r>
    </w:p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в</w:t>
      </w:r>
      <w:r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утверждены планы </w:t>
      </w:r>
      <w:r w:rsidRPr="0087051F">
        <w:rPr>
          <w:rFonts w:ascii="Times New Roman" w:eastAsia="Times New Roman" w:hAnsi="Times New Roman" w:cs="Times New Roman"/>
          <w:sz w:val="28"/>
          <w:szCs w:val="28"/>
        </w:rPr>
        <w:t>по профилактике и предупреждению экстремистских проявлений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0C8F" w:rsidRDefault="00BE0C8F" w:rsidP="00BE0C8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051F">
        <w:rPr>
          <w:sz w:val="28"/>
          <w:szCs w:val="28"/>
        </w:rPr>
        <w:t>В образовательных организациях ведутся журналы учета посетителей, обеспечивающие безопасное пребывание детей в здании</w:t>
      </w:r>
      <w:r>
        <w:rPr>
          <w:sz w:val="28"/>
          <w:szCs w:val="28"/>
        </w:rPr>
        <w:t xml:space="preserve"> образовательных учреждений,</w:t>
      </w:r>
      <w:r w:rsidRPr="0087051F">
        <w:rPr>
          <w:sz w:val="28"/>
          <w:szCs w:val="28"/>
        </w:rPr>
        <w:t xml:space="preserve"> оборудованы информационн</w:t>
      </w:r>
      <w:r>
        <w:rPr>
          <w:sz w:val="28"/>
          <w:szCs w:val="28"/>
        </w:rPr>
        <w:t>ые уголки с рекомендациями о</w:t>
      </w:r>
      <w:r w:rsidRPr="0087051F">
        <w:rPr>
          <w:sz w:val="28"/>
          <w:szCs w:val="28"/>
        </w:rPr>
        <w:t xml:space="preserve"> действии граждан при возникновении чрезвычайных ситуаций, </w:t>
      </w:r>
      <w:r>
        <w:rPr>
          <w:sz w:val="28"/>
          <w:szCs w:val="28"/>
        </w:rPr>
        <w:t xml:space="preserve">устанавливаются видео наблюдение, </w:t>
      </w:r>
      <w:proofErr w:type="spellStart"/>
      <w:r>
        <w:rPr>
          <w:sz w:val="28"/>
          <w:szCs w:val="28"/>
        </w:rPr>
        <w:t>тахограф</w:t>
      </w:r>
      <w:proofErr w:type="spellEnd"/>
      <w:r>
        <w:rPr>
          <w:sz w:val="28"/>
          <w:szCs w:val="28"/>
        </w:rPr>
        <w:t xml:space="preserve"> и система </w:t>
      </w:r>
      <w:proofErr w:type="spellStart"/>
      <w:r>
        <w:rPr>
          <w:sz w:val="28"/>
          <w:szCs w:val="28"/>
        </w:rPr>
        <w:t>Глонасс</w:t>
      </w:r>
      <w:proofErr w:type="spellEnd"/>
      <w:r>
        <w:rPr>
          <w:sz w:val="28"/>
          <w:szCs w:val="28"/>
        </w:rPr>
        <w:t xml:space="preserve">. </w:t>
      </w:r>
    </w:p>
    <w:p w:rsidR="00BE0C8F" w:rsidRPr="001D402F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02F">
        <w:rPr>
          <w:rFonts w:ascii="Times New Roman" w:hAnsi="Times New Roman" w:cs="Times New Roman"/>
          <w:sz w:val="28"/>
          <w:szCs w:val="28"/>
        </w:rPr>
        <w:t xml:space="preserve">Созданы комиссии, которые ежемесячно проверяют художественную, учебную литературу на отсутствие информации экстремистской направленности. По результатам проверки составляются акты. </w:t>
      </w:r>
    </w:p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02F">
        <w:rPr>
          <w:rFonts w:ascii="Times New Roman" w:hAnsi="Times New Roman" w:cs="Times New Roman"/>
          <w:sz w:val="28"/>
          <w:szCs w:val="28"/>
        </w:rPr>
        <w:t xml:space="preserve">В целях профилактики экстремизма и терроризма школы </w:t>
      </w:r>
      <w:r>
        <w:rPr>
          <w:rFonts w:ascii="Times New Roman" w:hAnsi="Times New Roman" w:cs="Times New Roman"/>
          <w:sz w:val="28"/>
          <w:szCs w:val="28"/>
        </w:rPr>
        <w:t xml:space="preserve"> активно взаимодействуют </w:t>
      </w:r>
      <w:r w:rsidRPr="001D402F">
        <w:rPr>
          <w:rFonts w:ascii="Times New Roman" w:hAnsi="Times New Roman" w:cs="Times New Roman"/>
          <w:sz w:val="28"/>
          <w:szCs w:val="28"/>
        </w:rPr>
        <w:t>с правоохранительными органами. Например, в 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402F">
        <w:rPr>
          <w:rFonts w:ascii="Times New Roman" w:hAnsi="Times New Roman" w:cs="Times New Roman"/>
          <w:sz w:val="28"/>
          <w:szCs w:val="28"/>
        </w:rPr>
        <w:t xml:space="preserve"> 2016 года прокурором </w:t>
      </w:r>
      <w:proofErr w:type="spellStart"/>
      <w:r w:rsidRPr="001D402F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1D402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D402F">
        <w:rPr>
          <w:rFonts w:ascii="Times New Roman" w:hAnsi="Times New Roman" w:cs="Times New Roman"/>
          <w:sz w:val="28"/>
          <w:szCs w:val="28"/>
        </w:rPr>
        <w:t>Тобоевым</w:t>
      </w:r>
      <w:proofErr w:type="spellEnd"/>
      <w:r w:rsidRPr="001D402F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gramStart"/>
      <w:r w:rsidRPr="001D402F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1D402F">
        <w:rPr>
          <w:rFonts w:ascii="Times New Roman" w:hAnsi="Times New Roman" w:cs="Times New Roman"/>
          <w:sz w:val="28"/>
          <w:szCs w:val="28"/>
        </w:rPr>
        <w:t xml:space="preserve"> со старшеклассниками района беседы на тему</w:t>
      </w:r>
      <w:r w:rsidRPr="009710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02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D40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Правовая </w:t>
      </w:r>
      <w:r w:rsidRPr="001D402F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несовершеннолетних».</w:t>
      </w:r>
    </w:p>
    <w:p w:rsidR="00BE0C8F" w:rsidRPr="00B34C31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6492E">
        <w:rPr>
          <w:rFonts w:ascii="Times New Roman" w:hAnsi="Times New Roman" w:cs="Times New Roman"/>
          <w:sz w:val="28"/>
          <w:szCs w:val="28"/>
        </w:rPr>
        <w:t xml:space="preserve">ормирование антитеррористической идеологии осуществляется через </w:t>
      </w:r>
      <w:r>
        <w:rPr>
          <w:rFonts w:ascii="Times New Roman" w:hAnsi="Times New Roman" w:cs="Times New Roman"/>
          <w:sz w:val="28"/>
          <w:szCs w:val="28"/>
        </w:rPr>
        <w:t xml:space="preserve">введение образовательных </w:t>
      </w:r>
      <w:r w:rsidRPr="00B649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одулей</w:t>
      </w:r>
      <w:r w:rsidRPr="00B6492E">
        <w:rPr>
          <w:rFonts w:ascii="Times New Roman" w:hAnsi="Times New Roman" w:cs="Times New Roman"/>
          <w:sz w:val="28"/>
          <w:szCs w:val="28"/>
        </w:rPr>
        <w:t xml:space="preserve"> дополнительной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492E">
        <w:rPr>
          <w:rFonts w:ascii="Times New Roman" w:hAnsi="Times New Roman" w:cs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терроризма», интегрирование отдельных тем модулей программы в содержание учебных дисциплин «Основы безопасности жизнедеятельности» и «Обществознание».</w:t>
      </w:r>
      <w:r w:rsidRPr="00B3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57 (41</w:t>
      </w:r>
      <w:r w:rsidRPr="00B34C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общеобразовательных организациях, реализующих программы основного общего и среднего общего образования, введены образовательные </w:t>
      </w:r>
      <w:r w:rsidRPr="00B649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одули </w:t>
      </w:r>
      <w:r w:rsidRPr="00B6492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492E">
        <w:rPr>
          <w:rFonts w:ascii="Times New Roman" w:hAnsi="Times New Roman" w:cs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hAnsi="Times New Roman" w:cs="Times New Roman"/>
          <w:sz w:val="28"/>
          <w:szCs w:val="28"/>
        </w:rPr>
        <w:t>. Это 20 общеобразовательных организаций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16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8 -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«Онгудайский» - 3,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-3, «г. Горно-Алтайск» -3,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- 1 и 3 образовательных организаций, подведомственных Министерству образования и науки Республики Алтай (РКЛ, РГ,  Школа-интернат для детей-сирот и детей, оставшихся без попечения родителей, им. Г.К. Жукова).</w:t>
      </w:r>
    </w:p>
    <w:p w:rsidR="00BE0C8F" w:rsidRPr="00B34C31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образовательными организациями на основе программы </w:t>
      </w:r>
      <w:r w:rsidRPr="00CE21A7">
        <w:rPr>
          <w:rFonts w:ascii="Times New Roman" w:hAnsi="Times New Roman" w:cs="Times New Roman"/>
          <w:sz w:val="28"/>
          <w:szCs w:val="28"/>
        </w:rPr>
        <w:t>«Гражданское население в противодействии распрос</w:t>
      </w:r>
      <w:r>
        <w:rPr>
          <w:rFonts w:ascii="Times New Roman" w:hAnsi="Times New Roman" w:cs="Times New Roman"/>
          <w:sz w:val="28"/>
          <w:szCs w:val="28"/>
        </w:rPr>
        <w:t>транению идеологии терроризма» самостоятельно разрабатываются  воспитательные программы, направленные на противодействие экстремизму и терроризму.</w:t>
      </w:r>
    </w:p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492E">
        <w:rPr>
          <w:rFonts w:ascii="Times New Roman" w:hAnsi="Times New Roman" w:cs="Times New Roman"/>
          <w:sz w:val="28"/>
          <w:szCs w:val="28"/>
        </w:rPr>
        <w:t xml:space="preserve">нтегрирование отдельных тем модулей программы в содержание учебных дисциплин «Основы безопасности жизнедеятельности» и </w:t>
      </w:r>
      <w:r w:rsidRPr="00B6492E">
        <w:rPr>
          <w:rFonts w:ascii="Times New Roman" w:hAnsi="Times New Roman" w:cs="Times New Roman"/>
          <w:sz w:val="28"/>
          <w:szCs w:val="28"/>
        </w:rPr>
        <w:lastRenderedPageBreak/>
        <w:t>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Майминского районов.</w:t>
      </w:r>
    </w:p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14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ведутся подготовительные работы по введению образовательных модулей, направленных на противодействие идеологии экстремизма.</w:t>
      </w:r>
    </w:p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году планируется 100 </w:t>
      </w:r>
      <w:r w:rsidRPr="00D05BA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введение образовательных модулей дополнительной образовательной программы </w:t>
      </w:r>
      <w:r w:rsidRPr="00B6492E">
        <w:rPr>
          <w:rFonts w:ascii="Times New Roman" w:hAnsi="Times New Roman" w:cs="Times New Roman"/>
          <w:sz w:val="28"/>
          <w:szCs w:val="28"/>
        </w:rPr>
        <w:t>«Гражданское население в противодействии распространению идеологии терроризма»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C8F" w:rsidRPr="00916BF6" w:rsidRDefault="00BE0C8F" w:rsidP="00BE0C8F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пункта 2.3 решения заседания Межведомственной комиссии по противодействию экстремизму в Республике Алтай от </w:t>
      </w:r>
      <w:r w:rsidRPr="0008331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083315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года Министерством образования и науки Республики Алтай </w:t>
      </w:r>
      <w:r w:rsidRPr="00D90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3 семинара на тему</w:t>
      </w:r>
      <w:r w:rsidRPr="004140C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46D">
        <w:rPr>
          <w:rFonts w:ascii="Times New Roman" w:hAnsi="Times New Roman"/>
          <w:sz w:val="28"/>
          <w:szCs w:val="28"/>
        </w:rPr>
        <w:t>«</w:t>
      </w:r>
      <w:r w:rsidRPr="008E546D">
        <w:rPr>
          <w:rFonts w:ascii="Times New Roman" w:eastAsia="Arial Unicode MS" w:hAnsi="Times New Roman"/>
          <w:sz w:val="28"/>
          <w:szCs w:val="28"/>
        </w:rPr>
        <w:t>Межконфессиональный диалог в поликультурном пространстве Республики Алтай»</w:t>
      </w:r>
      <w:r>
        <w:rPr>
          <w:rFonts w:ascii="Times New Roman" w:eastAsia="Arial Unicode MS" w:hAnsi="Times New Roman"/>
          <w:sz w:val="28"/>
          <w:szCs w:val="28"/>
        </w:rPr>
        <w:t xml:space="preserve"> (</w:t>
      </w:r>
      <w:r w:rsidRPr="00144523">
        <w:rPr>
          <w:rFonts w:ascii="Times New Roman" w:eastAsia="Arial Unicode MS" w:hAnsi="Times New Roman"/>
          <w:sz w:val="28"/>
          <w:szCs w:val="28"/>
        </w:rPr>
        <w:t xml:space="preserve">14 </w:t>
      </w:r>
      <w:r>
        <w:rPr>
          <w:rFonts w:ascii="Times New Roman" w:eastAsia="Arial Unicode MS" w:hAnsi="Times New Roman"/>
          <w:sz w:val="28"/>
          <w:szCs w:val="28"/>
        </w:rPr>
        <w:t xml:space="preserve">октября </w:t>
      </w:r>
      <w:r w:rsidRPr="00144523">
        <w:rPr>
          <w:rFonts w:ascii="Times New Roman" w:eastAsia="Arial Unicode MS" w:hAnsi="Times New Roman"/>
          <w:sz w:val="28"/>
          <w:szCs w:val="28"/>
        </w:rPr>
        <w:t>2016</w:t>
      </w:r>
      <w:r>
        <w:rPr>
          <w:rFonts w:ascii="Times New Roman" w:eastAsia="Arial Unicode MS" w:hAnsi="Times New Roman"/>
          <w:sz w:val="28"/>
          <w:szCs w:val="28"/>
        </w:rPr>
        <w:t>г.,</w:t>
      </w:r>
      <w:r w:rsidRPr="00144523">
        <w:rPr>
          <w:rFonts w:ascii="Times New Roman" w:eastAsia="Arial Unicode MS" w:hAnsi="Times New Roman"/>
          <w:sz w:val="28"/>
          <w:szCs w:val="28"/>
        </w:rPr>
        <w:t xml:space="preserve"> 15</w:t>
      </w:r>
      <w:r>
        <w:rPr>
          <w:rFonts w:ascii="Times New Roman" w:eastAsia="Arial Unicode MS" w:hAnsi="Times New Roman"/>
          <w:sz w:val="28"/>
          <w:szCs w:val="28"/>
        </w:rPr>
        <w:t xml:space="preserve"> ноября </w:t>
      </w:r>
      <w:r w:rsidRPr="00144523">
        <w:rPr>
          <w:rFonts w:ascii="Times New Roman" w:eastAsia="Arial Unicode MS" w:hAnsi="Times New Roman"/>
          <w:sz w:val="28"/>
          <w:szCs w:val="28"/>
        </w:rPr>
        <w:t>2016</w:t>
      </w:r>
      <w:r>
        <w:rPr>
          <w:rFonts w:ascii="Times New Roman" w:eastAsia="Arial Unicode MS" w:hAnsi="Times New Roman"/>
          <w:sz w:val="28"/>
          <w:szCs w:val="28"/>
        </w:rPr>
        <w:t>г.,</w:t>
      </w:r>
      <w:r w:rsidRPr="00144523">
        <w:rPr>
          <w:rFonts w:ascii="Times New Roman" w:eastAsia="Arial Unicode MS" w:hAnsi="Times New Roman"/>
          <w:sz w:val="28"/>
          <w:szCs w:val="28"/>
        </w:rPr>
        <w:t xml:space="preserve"> 9</w:t>
      </w:r>
      <w:r>
        <w:rPr>
          <w:rFonts w:ascii="Times New Roman" w:eastAsia="Arial Unicode MS" w:hAnsi="Times New Roman"/>
          <w:sz w:val="28"/>
          <w:szCs w:val="28"/>
        </w:rPr>
        <w:t xml:space="preserve"> декабря </w:t>
      </w:r>
      <w:r w:rsidRPr="00144523">
        <w:rPr>
          <w:rFonts w:ascii="Times New Roman" w:eastAsia="Arial Unicode MS" w:hAnsi="Times New Roman"/>
          <w:sz w:val="28"/>
          <w:szCs w:val="28"/>
        </w:rPr>
        <w:t>2016</w:t>
      </w:r>
      <w:r>
        <w:rPr>
          <w:rFonts w:ascii="Times New Roman" w:eastAsia="Arial Unicode MS" w:hAnsi="Times New Roman"/>
          <w:sz w:val="28"/>
          <w:szCs w:val="28"/>
        </w:rPr>
        <w:t>г.).</w:t>
      </w:r>
    </w:p>
    <w:p w:rsidR="00BE0C8F" w:rsidRPr="00410025" w:rsidRDefault="00BE0C8F" w:rsidP="00BE0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/>
          <w:sz w:val="28"/>
          <w:szCs w:val="28"/>
        </w:rPr>
        <w:t>В работе семинара п</w:t>
      </w:r>
      <w:r>
        <w:rPr>
          <w:rFonts w:ascii="Times New Roman" w:hAnsi="Times New Roman"/>
          <w:sz w:val="28"/>
          <w:szCs w:val="28"/>
        </w:rPr>
        <w:t xml:space="preserve">риняли участие 144 педагога, в том  числе специалисты муниципальных органов управления образованием, руководители общеобразовательных организаций, заместители директоров по воспитательной работе общеобразовательных организаций, учителя ОРКСЭ, истории и обществознания и т.д. из </w:t>
      </w:r>
      <w:proofErr w:type="spellStart"/>
      <w:r>
        <w:rPr>
          <w:rFonts w:ascii="Times New Roman" w:hAnsi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4523">
        <w:rPr>
          <w:rFonts w:ascii="Times New Roman" w:hAnsi="Times New Roman"/>
          <w:sz w:val="28"/>
          <w:szCs w:val="28"/>
        </w:rPr>
        <w:t xml:space="preserve">(42 </w:t>
      </w:r>
      <w:r>
        <w:rPr>
          <w:rFonts w:ascii="Times New Roman" w:hAnsi="Times New Roman"/>
          <w:sz w:val="28"/>
          <w:szCs w:val="28"/>
        </w:rPr>
        <w:t xml:space="preserve">чел.),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(11 чел.), </w:t>
      </w:r>
      <w:proofErr w:type="spellStart"/>
      <w:r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(11 чел.), </w:t>
      </w:r>
      <w:proofErr w:type="spellStart"/>
      <w:r>
        <w:rPr>
          <w:rFonts w:ascii="Times New Roman" w:hAnsi="Times New Roman"/>
          <w:sz w:val="28"/>
          <w:szCs w:val="28"/>
        </w:rPr>
        <w:t>Кош-Агачского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(10 чел.), Майминского (10 чел.), </w:t>
      </w:r>
      <w:proofErr w:type="spellStart"/>
      <w:r>
        <w:rPr>
          <w:rFonts w:ascii="Times New Roman" w:hAnsi="Times New Roman"/>
          <w:sz w:val="28"/>
          <w:szCs w:val="28"/>
        </w:rPr>
        <w:t>Чойского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(10 чел.), </w:t>
      </w:r>
      <w:proofErr w:type="spellStart"/>
      <w:r>
        <w:rPr>
          <w:rFonts w:ascii="Times New Roman" w:hAnsi="Times New Roman"/>
          <w:sz w:val="28"/>
          <w:szCs w:val="28"/>
        </w:rPr>
        <w:t>Чемальского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(10 чел.), </w:t>
      </w:r>
      <w:proofErr w:type="spellStart"/>
      <w:r>
        <w:rPr>
          <w:rFonts w:ascii="Times New Roman" w:hAnsi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(10 чел.), </w:t>
      </w:r>
      <w:proofErr w:type="spellStart"/>
      <w:r>
        <w:rPr>
          <w:rFonts w:ascii="Times New Roman" w:hAnsi="Times New Roman"/>
          <w:sz w:val="28"/>
          <w:szCs w:val="28"/>
        </w:rPr>
        <w:t>Улаганского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(10</w:t>
      </w:r>
      <w:proofErr w:type="gramEnd"/>
      <w:r>
        <w:rPr>
          <w:rFonts w:ascii="Times New Roman" w:hAnsi="Times New Roman"/>
          <w:sz w:val="28"/>
          <w:szCs w:val="28"/>
        </w:rPr>
        <w:t xml:space="preserve"> чел.), </w:t>
      </w:r>
      <w:proofErr w:type="spellStart"/>
      <w:r>
        <w:rPr>
          <w:rFonts w:ascii="Times New Roman" w:hAnsi="Times New Roman"/>
          <w:sz w:val="28"/>
          <w:szCs w:val="28"/>
        </w:rPr>
        <w:t>Шебалинского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(10 чел.) районов и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Горно-Алтайска (10 чел.). </w:t>
      </w:r>
    </w:p>
    <w:p w:rsidR="00BE0C8F" w:rsidRDefault="00BE0C8F" w:rsidP="00BE0C8F">
      <w:pPr>
        <w:pStyle w:val="a4"/>
        <w:snapToGrid w:val="0"/>
        <w:ind w:firstLine="567"/>
        <w:jc w:val="both"/>
        <w:rPr>
          <w:bCs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В ходе работы семинаров рассматривались вопросы по современной религиозной ситуации в России, о роли конфессиональных религиозных традиций в воспитании и профилактике экстремизма, проблемам преподавания курса «Основы религиозных культур и светской этики» в общеобразовательных организациях и </w:t>
      </w:r>
      <w:r>
        <w:rPr>
          <w:color w:val="000000"/>
          <w:sz w:val="28"/>
          <w:szCs w:val="28"/>
        </w:rPr>
        <w:t>п</w:t>
      </w:r>
      <w:r w:rsidRPr="00D90D1A">
        <w:rPr>
          <w:bCs/>
          <w:sz w:val="28"/>
          <w:szCs w:val="28"/>
        </w:rPr>
        <w:t>рофессиональн</w:t>
      </w:r>
      <w:r>
        <w:rPr>
          <w:bCs/>
          <w:sz w:val="28"/>
          <w:szCs w:val="28"/>
        </w:rPr>
        <w:t>ой</w:t>
      </w:r>
      <w:r w:rsidRPr="00D90D1A">
        <w:rPr>
          <w:bCs/>
          <w:sz w:val="28"/>
          <w:szCs w:val="28"/>
        </w:rPr>
        <w:t xml:space="preserve"> этик</w:t>
      </w:r>
      <w:r>
        <w:rPr>
          <w:bCs/>
          <w:sz w:val="28"/>
          <w:szCs w:val="28"/>
        </w:rPr>
        <w:t>е</w:t>
      </w:r>
      <w:r w:rsidRPr="00D90D1A">
        <w:rPr>
          <w:bCs/>
          <w:sz w:val="28"/>
          <w:szCs w:val="28"/>
        </w:rPr>
        <w:t xml:space="preserve"> педагога в современных </w:t>
      </w:r>
      <w:proofErr w:type="spellStart"/>
      <w:r w:rsidRPr="00D90D1A">
        <w:rPr>
          <w:bCs/>
          <w:sz w:val="28"/>
          <w:szCs w:val="28"/>
        </w:rPr>
        <w:t>социокультурных</w:t>
      </w:r>
      <w:proofErr w:type="spellEnd"/>
      <w:r w:rsidRPr="00D90D1A">
        <w:rPr>
          <w:bCs/>
          <w:sz w:val="28"/>
          <w:szCs w:val="28"/>
        </w:rPr>
        <w:t xml:space="preserve"> условиях.</w:t>
      </w:r>
    </w:p>
    <w:p w:rsidR="00BE0C8F" w:rsidRDefault="00BE0C8F" w:rsidP="00BE0C8F">
      <w:pPr>
        <w:pStyle w:val="a4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402F">
        <w:rPr>
          <w:sz w:val="28"/>
          <w:szCs w:val="28"/>
        </w:rPr>
        <w:t xml:space="preserve"> 2016-2017 учебном году при выборе модулей учебного предмета «Основы мировых религиозных культур и светской этики» «Основы светской этики» выбрали 2336 обучающихся, «Основы мировых религиозных культур» - 588, «Основы православной культуры» - 260 обучающихся, «Основы исламской культуры» - 64 ребёнка, «Основы буддийской культуры» -1 </w:t>
      </w:r>
      <w:proofErr w:type="gramStart"/>
      <w:r w:rsidRPr="001D402F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. Исходя из этого, следует отметить, что в современном  меняющемся мире распространение базовых общечеловеческих ценностей, подразумевающих  уважение ко всем религиям и убеждениям, выходит на первый план. </w:t>
      </w:r>
    </w:p>
    <w:p w:rsidR="00BE0C8F" w:rsidRPr="001D402F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02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проводятся занятия с </w:t>
      </w:r>
      <w:proofErr w:type="gramStart"/>
      <w:r w:rsidRPr="001D4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D402F">
        <w:rPr>
          <w:rFonts w:ascii="Times New Roman" w:hAnsi="Times New Roman" w:cs="Times New Roman"/>
          <w:sz w:val="28"/>
          <w:szCs w:val="28"/>
        </w:rPr>
        <w:t xml:space="preserve">  на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402F">
        <w:rPr>
          <w:rFonts w:ascii="Times New Roman" w:hAnsi="Times New Roman" w:cs="Times New Roman"/>
          <w:sz w:val="28"/>
          <w:szCs w:val="28"/>
        </w:rPr>
        <w:t xml:space="preserve">: «Экстремизм, его источники и последствия», «Дружный класс -  без агрессии», «Учимся жить в мире», «Экстремизму нет», «Терроризму скажем - нет», личные беседы с </w:t>
      </w:r>
      <w:proofErr w:type="gramStart"/>
      <w:r w:rsidRPr="001D40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D402F">
        <w:rPr>
          <w:rFonts w:ascii="Times New Roman" w:hAnsi="Times New Roman" w:cs="Times New Roman"/>
          <w:sz w:val="28"/>
          <w:szCs w:val="28"/>
        </w:rPr>
        <w:t xml:space="preserve"> по поводу выявления экстремистских наклонностей, агрессивности, воспитания толерантного поведения, классные часы соответствующей тематики: «Мы против террора», «Терроризм и экстремизм – зло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402F">
        <w:rPr>
          <w:rFonts w:ascii="Times New Roman" w:hAnsi="Times New Roman" w:cs="Times New Roman"/>
          <w:sz w:val="28"/>
          <w:szCs w:val="28"/>
        </w:rPr>
        <w:t xml:space="preserve">, «Я и право», «О правонарушениях несовершеннолетних», </w:t>
      </w:r>
      <w:r w:rsidRPr="001D40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Pr="001D40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</w:t>
      </w:r>
      <w:r w:rsidRPr="001D40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0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1D40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0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свободы</w:t>
      </w:r>
      <w:r w:rsidRPr="001D40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0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человека</w:t>
      </w:r>
      <w:r w:rsidRPr="001D40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4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гражданина», </w:t>
      </w:r>
      <w:r w:rsidRPr="001D402F">
        <w:rPr>
          <w:rFonts w:ascii="Times New Roman" w:hAnsi="Times New Roman" w:cs="Times New Roman"/>
          <w:sz w:val="28"/>
          <w:szCs w:val="28"/>
        </w:rPr>
        <w:t xml:space="preserve">«Я и общество», оформлены информационные наглядные материалы стенды: "Мир без насилия", День солидарности в борьбе с терроризмом, День памяти жертв терроризма, Нет терроризму. Организованы  выставки книг: "Береги здоровье смолоду", "Мы – за здоровый образ жизни", «Доброта спасёт мир», «Наша сила – в единстве». </w:t>
      </w:r>
    </w:p>
    <w:p w:rsidR="00BE0C8F" w:rsidRPr="00273F6A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02F">
        <w:rPr>
          <w:rFonts w:ascii="Times New Roman" w:hAnsi="Times New Roman" w:cs="Times New Roman"/>
          <w:sz w:val="28"/>
          <w:szCs w:val="28"/>
        </w:rPr>
        <w:t>Изучается фольклор</w:t>
      </w:r>
      <w:r>
        <w:rPr>
          <w:rFonts w:ascii="Times New Roman" w:hAnsi="Times New Roman" w:cs="Times New Roman"/>
          <w:sz w:val="28"/>
          <w:szCs w:val="28"/>
        </w:rPr>
        <w:t xml:space="preserve">, история, культура и традиции </w:t>
      </w:r>
      <w:r w:rsidRPr="001D402F">
        <w:rPr>
          <w:rFonts w:ascii="Times New Roman" w:hAnsi="Times New Roman" w:cs="Times New Roman"/>
          <w:sz w:val="28"/>
          <w:szCs w:val="28"/>
        </w:rPr>
        <w:t>наро</w:t>
      </w:r>
      <w:r>
        <w:rPr>
          <w:rFonts w:ascii="Times New Roman" w:hAnsi="Times New Roman" w:cs="Times New Roman"/>
          <w:sz w:val="28"/>
          <w:szCs w:val="28"/>
        </w:rPr>
        <w:t>дов Республики Алтай на уроках  истории Горного Алтая,</w:t>
      </w:r>
      <w:r w:rsidRPr="001D402F">
        <w:rPr>
          <w:rFonts w:ascii="Times New Roman" w:hAnsi="Times New Roman" w:cs="Times New Roman"/>
          <w:sz w:val="28"/>
          <w:szCs w:val="28"/>
        </w:rPr>
        <w:t xml:space="preserve"> русской литературы, алтайской литературы, </w:t>
      </w:r>
      <w:r>
        <w:rPr>
          <w:rFonts w:ascii="Times New Roman" w:hAnsi="Times New Roman" w:cs="Times New Roman"/>
          <w:sz w:val="28"/>
          <w:szCs w:val="28"/>
        </w:rPr>
        <w:t>мировой художественной литературы</w:t>
      </w:r>
      <w:r w:rsidRPr="001D40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Издается учебно-методическая литература по этнокультурной составляющей содержания образования.</w:t>
      </w:r>
      <w:r w:rsidRPr="0027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повышения квалификации п</w:t>
      </w:r>
      <w:r w:rsidRPr="001D402F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Pr="001D402F">
        <w:rPr>
          <w:rFonts w:ascii="Times New Roman" w:hAnsi="Times New Roman" w:cs="Times New Roman"/>
          <w:sz w:val="28"/>
          <w:szCs w:val="28"/>
        </w:rPr>
        <w:t xml:space="preserve">практические занятия по мониторингу воспитанности обучающихся, организации воспитательной работы по формированию базовых национальных ценностей по направлениям: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A7016">
        <w:rPr>
          <w:rFonts w:ascii="Times New Roman" w:hAnsi="Times New Roman"/>
          <w:sz w:val="28"/>
          <w:szCs w:val="28"/>
        </w:rPr>
        <w:t>оддержка национальных культурных традиций народов Республики Алтай</w:t>
      </w:r>
      <w:r w:rsidRPr="002A7016">
        <w:rPr>
          <w:rFonts w:ascii="Times New Roman" w:hAnsi="Times New Roman"/>
          <w:b/>
          <w:sz w:val="28"/>
          <w:szCs w:val="28"/>
        </w:rPr>
        <w:t xml:space="preserve"> </w:t>
      </w:r>
      <w:r w:rsidRPr="00315DB8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через </w:t>
      </w:r>
      <w:r w:rsidRPr="002A7016">
        <w:rPr>
          <w:rFonts w:ascii="Times New Roman" w:hAnsi="Times New Roman"/>
          <w:sz w:val="28"/>
          <w:szCs w:val="28"/>
        </w:rPr>
        <w:t>организацию и проведение в образовательных учреждениях внеклассных, общешкольных, республиканских мероприятий</w:t>
      </w:r>
      <w:r>
        <w:rPr>
          <w:rFonts w:ascii="Times New Roman" w:hAnsi="Times New Roman"/>
          <w:sz w:val="28"/>
          <w:szCs w:val="28"/>
        </w:rPr>
        <w:t xml:space="preserve">, посвященных празднованию 260-летия вхождения алтайского народа в состав России, 25-летия образования Республики Алтай, Дней алтайского и русского языков, Дню солидарности в борьбе с терроризмом, </w:t>
      </w:r>
      <w:r w:rsidRPr="002A7016">
        <w:rPr>
          <w:rFonts w:ascii="Times New Roman" w:hAnsi="Times New Roman"/>
          <w:sz w:val="28"/>
          <w:szCs w:val="28"/>
        </w:rPr>
        <w:t xml:space="preserve">национальных праздников (Чага Байрам, </w:t>
      </w:r>
      <w:proofErr w:type="spellStart"/>
      <w:r w:rsidRPr="002A7016">
        <w:rPr>
          <w:rFonts w:ascii="Times New Roman" w:hAnsi="Times New Roman"/>
          <w:sz w:val="28"/>
          <w:szCs w:val="28"/>
        </w:rPr>
        <w:t>Наурыз</w:t>
      </w:r>
      <w:proofErr w:type="spellEnd"/>
      <w:r w:rsidRPr="002A7016">
        <w:rPr>
          <w:rFonts w:ascii="Times New Roman" w:hAnsi="Times New Roman"/>
          <w:sz w:val="28"/>
          <w:szCs w:val="28"/>
        </w:rPr>
        <w:t>, Масленица</w:t>
      </w:r>
      <w:r>
        <w:rPr>
          <w:rFonts w:ascii="Times New Roman" w:hAnsi="Times New Roman"/>
          <w:sz w:val="28"/>
          <w:szCs w:val="28"/>
        </w:rPr>
        <w:t>, Праздник благопожеланий, фестиваль национальных культур «Дружба народов – единство России») с</w:t>
      </w:r>
      <w:proofErr w:type="gramEnd"/>
      <w:r>
        <w:rPr>
          <w:rFonts w:ascii="Times New Roman" w:hAnsi="Times New Roman"/>
          <w:sz w:val="28"/>
          <w:szCs w:val="28"/>
        </w:rPr>
        <w:t xml:space="preserve"> приглашением представителей общественных и религиозных объединений.</w:t>
      </w:r>
    </w:p>
    <w:p w:rsidR="00BE0C8F" w:rsidRPr="00273F6A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F6A">
        <w:rPr>
          <w:rFonts w:ascii="Times New Roman" w:hAnsi="Times New Roman" w:cs="Times New Roman"/>
          <w:sz w:val="28"/>
          <w:szCs w:val="28"/>
        </w:rPr>
        <w:t xml:space="preserve">Принимаются меры по обеспечению </w:t>
      </w:r>
      <w:proofErr w:type="gramStart"/>
      <w:r w:rsidRPr="00273F6A">
        <w:rPr>
          <w:rFonts w:ascii="Times New Roman" w:hAnsi="Times New Roman" w:cs="Times New Roman"/>
          <w:sz w:val="28"/>
          <w:szCs w:val="28"/>
        </w:rPr>
        <w:t>соблюдения правовых механизмов блокирования информационных каналов проникновения</w:t>
      </w:r>
      <w:proofErr w:type="gramEnd"/>
      <w:r w:rsidRPr="00273F6A">
        <w:rPr>
          <w:rFonts w:ascii="Times New Roman" w:hAnsi="Times New Roman" w:cs="Times New Roman"/>
          <w:sz w:val="28"/>
          <w:szCs w:val="28"/>
        </w:rPr>
        <w:t xml:space="preserve">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C8F" w:rsidRDefault="00BE0C8F" w:rsidP="00BE0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2CF" w:rsidRDefault="001032CF"/>
    <w:sectPr w:rsidR="001032CF" w:rsidSect="001A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E0C8F"/>
    <w:rsid w:val="001032CF"/>
    <w:rsid w:val="001A02A7"/>
    <w:rsid w:val="00506E1B"/>
    <w:rsid w:val="00BE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C8F"/>
  </w:style>
  <w:style w:type="paragraph" w:styleId="a3">
    <w:name w:val="Normal (Web)"/>
    <w:basedOn w:val="a"/>
    <w:uiPriority w:val="99"/>
    <w:unhideWhenUsed/>
    <w:rsid w:val="00BE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BE0C8F"/>
  </w:style>
  <w:style w:type="paragraph" w:customStyle="1" w:styleId="a4">
    <w:name w:val="Содержимое таблицы"/>
    <w:basedOn w:val="a"/>
    <w:rsid w:val="00BE0C8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burulova</dc:creator>
  <cp:keywords/>
  <dc:description/>
  <cp:lastModifiedBy>Пользователь</cp:lastModifiedBy>
  <cp:revision>3</cp:revision>
  <dcterms:created xsi:type="dcterms:W3CDTF">2016-12-16T05:00:00Z</dcterms:created>
  <dcterms:modified xsi:type="dcterms:W3CDTF">2016-12-16T05:19:00Z</dcterms:modified>
</cp:coreProperties>
</file>